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06" w:rsidRDefault="00114406" w:rsidP="0067369B">
      <w:pPr>
        <w:pStyle w:val="Ttulo1"/>
        <w:numPr>
          <w:ilvl w:val="0"/>
          <w:numId w:val="0"/>
        </w:numPr>
        <w:ind w:left="432" w:hanging="432"/>
        <w:jc w:val="center"/>
        <w:rPr>
          <w:rFonts w:ascii="Arial" w:hAnsi="Arial" w:cs="Arial"/>
          <w:bCs w:val="0"/>
          <w:color w:val="auto"/>
          <w:sz w:val="24"/>
          <w:szCs w:val="22"/>
        </w:rPr>
      </w:pPr>
      <w:bookmarkStart w:id="0" w:name="_Toc331516427"/>
      <w:r>
        <w:rPr>
          <w:rFonts w:ascii="Arial" w:hAnsi="Arial" w:cs="Arial"/>
          <w:bCs w:val="0"/>
          <w:color w:val="auto"/>
          <w:sz w:val="24"/>
          <w:szCs w:val="22"/>
        </w:rPr>
        <w:t>ANEXO C</w:t>
      </w:r>
    </w:p>
    <w:p w:rsidR="006D7A4B" w:rsidRPr="00FF03B2" w:rsidRDefault="00BC5319" w:rsidP="0067369B">
      <w:pPr>
        <w:pStyle w:val="Ttulo1"/>
        <w:numPr>
          <w:ilvl w:val="0"/>
          <w:numId w:val="0"/>
        </w:numPr>
        <w:ind w:left="432" w:hanging="432"/>
        <w:jc w:val="center"/>
        <w:rPr>
          <w:rFonts w:ascii="Arial" w:hAnsi="Arial" w:cs="Arial"/>
          <w:bCs w:val="0"/>
          <w:color w:val="auto"/>
          <w:sz w:val="24"/>
          <w:szCs w:val="22"/>
        </w:rPr>
      </w:pPr>
      <w:r>
        <w:rPr>
          <w:rFonts w:ascii="Arial" w:hAnsi="Arial" w:cs="Arial"/>
          <w:bCs w:val="0"/>
          <w:color w:val="auto"/>
          <w:sz w:val="24"/>
          <w:szCs w:val="22"/>
        </w:rPr>
        <w:t xml:space="preserve">ESPECIFICACIONES DEL PROPONENTE </w:t>
      </w:r>
      <w:r w:rsidR="006D7A4B">
        <w:rPr>
          <w:rFonts w:ascii="Arial" w:hAnsi="Arial" w:cs="Arial"/>
          <w:bCs w:val="0"/>
          <w:color w:val="auto"/>
          <w:sz w:val="24"/>
          <w:szCs w:val="22"/>
        </w:rPr>
        <w:t xml:space="preserve">PARA </w:t>
      </w:r>
      <w:r>
        <w:rPr>
          <w:rFonts w:ascii="Arial" w:hAnsi="Arial" w:cs="Arial"/>
          <w:bCs w:val="0"/>
          <w:color w:val="auto"/>
          <w:sz w:val="24"/>
          <w:szCs w:val="22"/>
        </w:rPr>
        <w:t xml:space="preserve">LA </w:t>
      </w:r>
      <w:r w:rsidR="006D7A4B" w:rsidRPr="00FF03B2">
        <w:rPr>
          <w:rFonts w:ascii="Arial" w:hAnsi="Arial" w:cs="Arial"/>
          <w:bCs w:val="0"/>
          <w:color w:val="auto"/>
          <w:sz w:val="24"/>
          <w:szCs w:val="22"/>
        </w:rPr>
        <w:t>TOPOBATIMETRIA</w:t>
      </w:r>
      <w:bookmarkEnd w:id="0"/>
      <w:r w:rsidR="00E704FC">
        <w:rPr>
          <w:rFonts w:ascii="Arial" w:hAnsi="Arial" w:cs="Arial"/>
          <w:bCs w:val="0"/>
          <w:color w:val="auto"/>
          <w:sz w:val="24"/>
          <w:szCs w:val="22"/>
        </w:rPr>
        <w:t xml:space="preserve"> </w:t>
      </w:r>
      <w:r w:rsidR="000254DB">
        <w:rPr>
          <w:rFonts w:ascii="Arial" w:hAnsi="Arial" w:cs="Arial"/>
          <w:bCs w:val="0"/>
          <w:color w:val="auto"/>
          <w:sz w:val="24"/>
          <w:szCs w:val="22"/>
        </w:rPr>
        <w:t xml:space="preserve">DE LOS </w:t>
      </w:r>
      <w:r w:rsidR="00E704FC">
        <w:rPr>
          <w:rFonts w:ascii="Arial" w:hAnsi="Arial" w:cs="Arial"/>
          <w:bCs w:val="0"/>
          <w:color w:val="auto"/>
          <w:sz w:val="24"/>
          <w:szCs w:val="22"/>
        </w:rPr>
        <w:t>RÍO</w:t>
      </w:r>
      <w:r w:rsidR="000254DB">
        <w:rPr>
          <w:rFonts w:ascii="Arial" w:hAnsi="Arial" w:cs="Arial"/>
          <w:bCs w:val="0"/>
          <w:color w:val="auto"/>
          <w:sz w:val="24"/>
          <w:szCs w:val="22"/>
        </w:rPr>
        <w:t>S</w:t>
      </w:r>
      <w:r w:rsidR="00E704FC">
        <w:rPr>
          <w:rFonts w:ascii="Arial" w:hAnsi="Arial" w:cs="Arial"/>
          <w:bCs w:val="0"/>
          <w:color w:val="auto"/>
          <w:sz w:val="24"/>
          <w:szCs w:val="22"/>
        </w:rPr>
        <w:t xml:space="preserve"> </w:t>
      </w:r>
      <w:r w:rsidR="004836FA">
        <w:rPr>
          <w:rFonts w:ascii="Arial" w:hAnsi="Arial" w:cs="Arial"/>
          <w:bCs w:val="0"/>
          <w:color w:val="auto"/>
          <w:sz w:val="24"/>
          <w:szCs w:val="22"/>
        </w:rPr>
        <w:t>EJIDO</w:t>
      </w:r>
      <w:r w:rsidR="000254DB">
        <w:rPr>
          <w:rFonts w:ascii="Arial" w:hAnsi="Arial" w:cs="Arial"/>
          <w:bCs w:val="0"/>
          <w:color w:val="auto"/>
          <w:sz w:val="24"/>
          <w:szCs w:val="22"/>
        </w:rPr>
        <w:t xml:space="preserve"> Y RÍO BLANCO</w:t>
      </w:r>
      <w:r w:rsidR="00EB0DD3">
        <w:rPr>
          <w:rFonts w:ascii="Arial" w:hAnsi="Arial" w:cs="Arial"/>
          <w:bCs w:val="0"/>
          <w:color w:val="auto"/>
          <w:sz w:val="24"/>
          <w:szCs w:val="22"/>
        </w:rPr>
        <w:t xml:space="preserve"> Y </w:t>
      </w:r>
      <w:r w:rsidR="000254DB">
        <w:rPr>
          <w:rFonts w:ascii="Arial" w:hAnsi="Arial" w:cs="Arial"/>
          <w:bCs w:val="0"/>
          <w:color w:val="auto"/>
          <w:sz w:val="24"/>
          <w:szCs w:val="22"/>
        </w:rPr>
        <w:t>LAS QUEBRADAS LA PAILA, LAS MONJAS Y TEJARES, PUBÚS, PISOJÉ, QUITACALZÓN Y MACHÁNGARA</w:t>
      </w:r>
    </w:p>
    <w:p w:rsidR="006D7A4B" w:rsidRDefault="006D7A4B" w:rsidP="0067369B">
      <w:pPr>
        <w:spacing w:after="0" w:line="240" w:lineRule="auto"/>
        <w:jc w:val="center"/>
        <w:rPr>
          <w:rFonts w:cs="Arial"/>
          <w:b/>
          <w:szCs w:val="24"/>
        </w:rPr>
      </w:pPr>
    </w:p>
    <w:p w:rsidR="006D7A4B" w:rsidRDefault="007D2C1F" w:rsidP="006D7A4B">
      <w:pPr>
        <w:spacing w:after="0" w:line="240" w:lineRule="auto"/>
        <w:rPr>
          <w:rFonts w:cs="Arial"/>
        </w:rPr>
      </w:pPr>
      <w:r w:rsidRPr="00283F92">
        <w:rPr>
          <w:rFonts w:cs="Arial"/>
          <w:color w:val="000000" w:themeColor="text1"/>
          <w:szCs w:val="24"/>
        </w:rPr>
        <w:t>Se debe realizar un</w:t>
      </w:r>
      <w:r>
        <w:rPr>
          <w:rFonts w:cs="Arial"/>
          <w:szCs w:val="24"/>
        </w:rPr>
        <w:t xml:space="preserve"> </w:t>
      </w:r>
      <w:r w:rsidR="006004F2">
        <w:rPr>
          <w:rFonts w:cs="Arial"/>
          <w:szCs w:val="24"/>
        </w:rPr>
        <w:t>l</w:t>
      </w:r>
      <w:r w:rsidR="006D7A4B">
        <w:rPr>
          <w:rFonts w:cs="Arial"/>
          <w:szCs w:val="24"/>
        </w:rPr>
        <w:t xml:space="preserve">evantamiento altimétrico y </w:t>
      </w:r>
      <w:proofErr w:type="spellStart"/>
      <w:r w:rsidR="006D7A4B">
        <w:rPr>
          <w:rFonts w:cs="Arial"/>
          <w:szCs w:val="24"/>
        </w:rPr>
        <w:t>planimétrico</w:t>
      </w:r>
      <w:proofErr w:type="spellEnd"/>
      <w:r w:rsidR="006D7A4B">
        <w:rPr>
          <w:rFonts w:cs="Arial"/>
          <w:szCs w:val="24"/>
        </w:rPr>
        <w:t xml:space="preserve"> por poligonal abierta debidamente amarrada al sistema de </w:t>
      </w:r>
      <w:r w:rsidR="00845606">
        <w:rPr>
          <w:rFonts w:cs="Arial"/>
          <w:szCs w:val="24"/>
        </w:rPr>
        <w:t>r</w:t>
      </w:r>
      <w:r w:rsidR="00283F92">
        <w:rPr>
          <w:rFonts w:cs="Arial"/>
          <w:szCs w:val="24"/>
        </w:rPr>
        <w:t>eferencia</w:t>
      </w:r>
      <w:r w:rsidR="00CD5BA5">
        <w:rPr>
          <w:rFonts w:cs="Arial"/>
          <w:szCs w:val="24"/>
        </w:rPr>
        <w:t xml:space="preserve"> </w:t>
      </w:r>
      <w:r w:rsidR="006D7A4B">
        <w:rPr>
          <w:rFonts w:cs="Arial"/>
        </w:rPr>
        <w:t>Magna</w:t>
      </w:r>
      <w:r>
        <w:rPr>
          <w:rFonts w:cs="Arial"/>
        </w:rPr>
        <w:t>-</w:t>
      </w:r>
      <w:r w:rsidR="00CD5BA5" w:rsidRPr="00283F92">
        <w:rPr>
          <w:rFonts w:cs="Arial"/>
          <w:color w:val="000000" w:themeColor="text1"/>
        </w:rPr>
        <w:t>Sirgas</w:t>
      </w:r>
      <w:r w:rsidR="006D7A4B">
        <w:rPr>
          <w:rFonts w:cs="Arial"/>
        </w:rPr>
        <w:t xml:space="preserve"> </w:t>
      </w:r>
      <w:r w:rsidR="006D7A4B">
        <w:rPr>
          <w:rFonts w:cs="Arial"/>
          <w:szCs w:val="24"/>
        </w:rPr>
        <w:t>(Marco Geocéntrico Na</w:t>
      </w:r>
      <w:r w:rsidR="006D7A4B" w:rsidRPr="00B20ED1">
        <w:rPr>
          <w:rFonts w:cs="Arial"/>
          <w:szCs w:val="24"/>
        </w:rPr>
        <w:t>cional)</w:t>
      </w:r>
      <w:r>
        <w:rPr>
          <w:rFonts w:cs="Arial"/>
          <w:szCs w:val="24"/>
        </w:rPr>
        <w:t>,</w:t>
      </w:r>
      <w:r w:rsidR="006D7A4B" w:rsidRPr="00B20ED1">
        <w:rPr>
          <w:rFonts w:cs="Arial"/>
          <w:szCs w:val="24"/>
        </w:rPr>
        <w:t xml:space="preserve"> </w:t>
      </w:r>
      <w:r w:rsidR="006D7A4B">
        <w:rPr>
          <w:rFonts w:cs="Arial"/>
        </w:rPr>
        <w:t>Colombia Oeste.</w:t>
      </w:r>
    </w:p>
    <w:p w:rsidR="0086509B" w:rsidRDefault="0086509B" w:rsidP="006D7A4B">
      <w:pPr>
        <w:spacing w:after="0" w:line="240" w:lineRule="auto"/>
        <w:rPr>
          <w:rFonts w:cs="Arial"/>
          <w:szCs w:val="24"/>
        </w:rPr>
      </w:pPr>
    </w:p>
    <w:p w:rsidR="006D7A4B" w:rsidRDefault="0086509B" w:rsidP="0024654C">
      <w:pPr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szCs w:val="24"/>
        </w:rPr>
        <w:t xml:space="preserve">Se instalarán dos puntos geodésicos </w:t>
      </w:r>
      <w:proofErr w:type="spellStart"/>
      <w:r w:rsidR="00677186" w:rsidRPr="00283F92">
        <w:rPr>
          <w:rFonts w:cs="Arial"/>
          <w:color w:val="000000" w:themeColor="text1"/>
          <w:szCs w:val="24"/>
        </w:rPr>
        <w:t>intervisibles</w:t>
      </w:r>
      <w:proofErr w:type="spellEnd"/>
      <w:r w:rsidR="007D2C1F" w:rsidRPr="00283F92">
        <w:rPr>
          <w:rFonts w:cs="Arial"/>
          <w:color w:val="000000" w:themeColor="text1"/>
          <w:szCs w:val="24"/>
        </w:rPr>
        <w:t xml:space="preserve"> entre sí,</w:t>
      </w:r>
      <w:r w:rsidR="00677186">
        <w:rPr>
          <w:rFonts w:cs="Arial"/>
          <w:szCs w:val="24"/>
        </w:rPr>
        <w:t xml:space="preserve"> </w:t>
      </w:r>
      <w:r w:rsidR="002C6C2E">
        <w:rPr>
          <w:rFonts w:cs="Arial"/>
          <w:szCs w:val="24"/>
        </w:rPr>
        <w:t xml:space="preserve">de alta precisión </w:t>
      </w:r>
      <w:r>
        <w:rPr>
          <w:rFonts w:cs="Arial"/>
          <w:szCs w:val="24"/>
        </w:rPr>
        <w:t xml:space="preserve">en el tramo aguas arriba </w:t>
      </w:r>
      <w:r w:rsidR="00E704FC">
        <w:rPr>
          <w:rFonts w:cs="Arial"/>
          <w:szCs w:val="24"/>
        </w:rPr>
        <w:t xml:space="preserve">de la </w:t>
      </w:r>
      <w:r w:rsidR="00EB0DD3">
        <w:rPr>
          <w:rFonts w:cs="Arial"/>
          <w:szCs w:val="24"/>
        </w:rPr>
        <w:t xml:space="preserve">presa del barrio Avelino </w:t>
      </w:r>
      <w:proofErr w:type="spellStart"/>
      <w:r w:rsidR="00EB0DD3">
        <w:rPr>
          <w:rFonts w:cs="Arial"/>
          <w:szCs w:val="24"/>
        </w:rPr>
        <w:t>Ull</w:t>
      </w:r>
      <w:proofErr w:type="spellEnd"/>
      <w:r w:rsidR="00E704FC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d</w:t>
      </w:r>
      <w:r w:rsidR="0067369B">
        <w:rPr>
          <w:rFonts w:cs="Arial"/>
          <w:szCs w:val="24"/>
        </w:rPr>
        <w:t xml:space="preserve">onde comienzan las </w:t>
      </w:r>
      <w:r w:rsidR="0067369B" w:rsidRPr="00283F92">
        <w:rPr>
          <w:rFonts w:cs="Arial"/>
          <w:color w:val="000000" w:themeColor="text1"/>
          <w:szCs w:val="24"/>
        </w:rPr>
        <w:t xml:space="preserve">mediciones </w:t>
      </w:r>
      <w:r w:rsidR="007D2C1F" w:rsidRPr="00283F92">
        <w:rPr>
          <w:rFonts w:cs="Arial"/>
          <w:color w:val="000000" w:themeColor="text1"/>
          <w:szCs w:val="24"/>
        </w:rPr>
        <w:t xml:space="preserve">sobre </w:t>
      </w:r>
      <w:r w:rsidR="0067369B" w:rsidRPr="00E31500">
        <w:rPr>
          <w:rFonts w:cs="Arial"/>
          <w:b/>
          <w:color w:val="000000" w:themeColor="text1"/>
          <w:szCs w:val="24"/>
        </w:rPr>
        <w:t>río</w:t>
      </w:r>
      <w:r w:rsidR="0067369B" w:rsidRPr="00E31500">
        <w:rPr>
          <w:rFonts w:cs="Arial"/>
          <w:b/>
          <w:szCs w:val="24"/>
        </w:rPr>
        <w:t xml:space="preserve"> </w:t>
      </w:r>
      <w:r w:rsidR="00EB0DD3">
        <w:rPr>
          <w:rFonts w:cs="Arial"/>
          <w:b/>
          <w:szCs w:val="24"/>
        </w:rPr>
        <w:t>Ejido</w:t>
      </w:r>
      <w:r w:rsidR="0067369B">
        <w:rPr>
          <w:rFonts w:cs="Arial"/>
          <w:szCs w:val="24"/>
        </w:rPr>
        <w:t xml:space="preserve"> </w:t>
      </w:r>
      <w:r w:rsidR="00E704FC">
        <w:rPr>
          <w:rFonts w:cs="Arial"/>
          <w:szCs w:val="24"/>
        </w:rPr>
        <w:t>y</w:t>
      </w:r>
      <w:r w:rsidR="007D2C1F" w:rsidRPr="00283F92">
        <w:rPr>
          <w:rFonts w:cs="Arial"/>
          <w:color w:val="000000" w:themeColor="text1"/>
          <w:szCs w:val="24"/>
        </w:rPr>
        <w:t xml:space="preserve"> otro </w:t>
      </w:r>
      <w:r w:rsidR="00EB0DD3">
        <w:rPr>
          <w:rFonts w:cs="Arial"/>
          <w:color w:val="000000" w:themeColor="text1"/>
          <w:szCs w:val="24"/>
        </w:rPr>
        <w:t xml:space="preserve">a la salida del box </w:t>
      </w:r>
      <w:proofErr w:type="spellStart"/>
      <w:r w:rsidR="00EB0DD3">
        <w:rPr>
          <w:rFonts w:cs="Arial"/>
          <w:color w:val="000000" w:themeColor="text1"/>
          <w:szCs w:val="24"/>
        </w:rPr>
        <w:t>culvert</w:t>
      </w:r>
      <w:proofErr w:type="spellEnd"/>
      <w:r w:rsidR="00EB0DD3">
        <w:rPr>
          <w:rFonts w:cs="Arial"/>
          <w:color w:val="000000" w:themeColor="text1"/>
          <w:szCs w:val="24"/>
        </w:rPr>
        <w:t xml:space="preserve"> en el barrio Retiro Bajo</w:t>
      </w:r>
      <w:r w:rsidR="0067369B" w:rsidRPr="00283F92">
        <w:rPr>
          <w:rFonts w:cs="Arial"/>
          <w:color w:val="000000" w:themeColor="text1"/>
          <w:szCs w:val="24"/>
        </w:rPr>
        <w:t>.</w:t>
      </w:r>
    </w:p>
    <w:p w:rsidR="00EB0DD3" w:rsidRDefault="00EB0DD3" w:rsidP="0024654C">
      <w:pPr>
        <w:spacing w:after="0"/>
        <w:rPr>
          <w:rFonts w:cs="Arial"/>
          <w:color w:val="000000" w:themeColor="text1"/>
          <w:szCs w:val="24"/>
        </w:rPr>
      </w:pPr>
    </w:p>
    <w:p w:rsidR="00ED240B" w:rsidRDefault="00ED240B" w:rsidP="00ED240B">
      <w:pPr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Otros mojones se instalarán así:</w:t>
      </w:r>
    </w:p>
    <w:p w:rsidR="00ED240B" w:rsidRDefault="00ED240B" w:rsidP="00ED240B">
      <w:pPr>
        <w:pStyle w:val="Prrafodelista"/>
        <w:numPr>
          <w:ilvl w:val="0"/>
          <w:numId w:val="7"/>
        </w:numPr>
        <w:spacing w:after="0"/>
        <w:rPr>
          <w:rFonts w:cs="Arial"/>
          <w:color w:val="000000" w:themeColor="text1"/>
          <w:szCs w:val="24"/>
        </w:rPr>
      </w:pPr>
      <w:r w:rsidRPr="007D6C95">
        <w:rPr>
          <w:rFonts w:cs="Arial"/>
          <w:color w:val="000000" w:themeColor="text1"/>
          <w:szCs w:val="24"/>
        </w:rPr>
        <w:t>Dos en el barrio Las Monjas (donde empezarán las mediciones sobre las corrientes Tejares y Las Monjas). Éstos se amarrarán con el del barrio Retiro Bajo para el río Ejido.</w:t>
      </w:r>
    </w:p>
    <w:p w:rsidR="00ED240B" w:rsidRDefault="00ED240B" w:rsidP="00ED240B">
      <w:pPr>
        <w:pStyle w:val="Prrafodelista"/>
        <w:numPr>
          <w:ilvl w:val="0"/>
          <w:numId w:val="7"/>
        </w:numPr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Dos en el cruce de la quebrada </w:t>
      </w:r>
      <w:proofErr w:type="spellStart"/>
      <w:r>
        <w:rPr>
          <w:rFonts w:cs="Arial"/>
          <w:color w:val="000000" w:themeColor="text1"/>
          <w:szCs w:val="24"/>
        </w:rPr>
        <w:t>Pubús</w:t>
      </w:r>
      <w:proofErr w:type="spellEnd"/>
      <w:r>
        <w:rPr>
          <w:rFonts w:cs="Arial"/>
          <w:color w:val="000000" w:themeColor="text1"/>
          <w:szCs w:val="24"/>
        </w:rPr>
        <w:t xml:space="preserve"> con la variante sobre la vía Panamericana. Un tercer mojón en el puente de las Garzas y un cuarto en la desembocadura de la quebrada </w:t>
      </w:r>
      <w:proofErr w:type="spellStart"/>
      <w:r>
        <w:rPr>
          <w:rFonts w:cs="Arial"/>
          <w:color w:val="000000" w:themeColor="text1"/>
          <w:szCs w:val="24"/>
        </w:rPr>
        <w:t>Pubús</w:t>
      </w:r>
      <w:proofErr w:type="spellEnd"/>
      <w:r>
        <w:rPr>
          <w:rFonts w:cs="Arial"/>
          <w:color w:val="000000" w:themeColor="text1"/>
          <w:szCs w:val="24"/>
        </w:rPr>
        <w:t xml:space="preserve"> en el río Cauca.</w:t>
      </w:r>
    </w:p>
    <w:p w:rsidR="00ED240B" w:rsidRDefault="00ED240B" w:rsidP="00ED240B">
      <w:pPr>
        <w:pStyle w:val="Prrafodelista"/>
        <w:numPr>
          <w:ilvl w:val="0"/>
          <w:numId w:val="7"/>
        </w:numPr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Dos en el comienzo de las mediciones de la quebrada La Paila.</w:t>
      </w:r>
    </w:p>
    <w:p w:rsidR="00ED240B" w:rsidRDefault="00ED240B" w:rsidP="00ED240B">
      <w:pPr>
        <w:pStyle w:val="Prrafodelista"/>
        <w:numPr>
          <w:ilvl w:val="0"/>
          <w:numId w:val="7"/>
        </w:numPr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Uno en el Morro.</w:t>
      </w:r>
    </w:p>
    <w:p w:rsidR="00ED240B" w:rsidRDefault="00ED240B" w:rsidP="00ED240B">
      <w:pPr>
        <w:pStyle w:val="Prrafodelista"/>
        <w:numPr>
          <w:ilvl w:val="0"/>
          <w:numId w:val="7"/>
        </w:numPr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Uno en la Loma de las Cometas.</w:t>
      </w:r>
    </w:p>
    <w:p w:rsidR="00AA02A0" w:rsidRDefault="00AA02A0" w:rsidP="00AA02A0">
      <w:pPr>
        <w:spacing w:after="0"/>
        <w:rPr>
          <w:rFonts w:cs="Arial"/>
          <w:color w:val="000000" w:themeColor="text1"/>
          <w:szCs w:val="24"/>
        </w:rPr>
      </w:pPr>
    </w:p>
    <w:p w:rsidR="00AA02A0" w:rsidRDefault="00AA02A0" w:rsidP="00AA02A0">
      <w:pPr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Los tramos y longitudes a levantar son:</w:t>
      </w:r>
    </w:p>
    <w:p w:rsidR="00AA02A0" w:rsidRDefault="00AA02A0" w:rsidP="00AA02A0">
      <w:pPr>
        <w:ind w:left="851" w:hanging="851"/>
        <w:rPr>
          <w:sz w:val="22"/>
        </w:rPr>
      </w:pPr>
      <w:r>
        <w:rPr>
          <w:sz w:val="22"/>
        </w:rPr>
        <w:t>EJIDO</w:t>
      </w:r>
      <w:proofErr w:type="gramStart"/>
      <w:r>
        <w:rPr>
          <w:sz w:val="22"/>
        </w:rPr>
        <w:t>:  Desde</w:t>
      </w:r>
      <w:proofErr w:type="gramEnd"/>
      <w:r>
        <w:rPr>
          <w:sz w:val="22"/>
        </w:rPr>
        <w:t xml:space="preserve"> aguas arriba de la presa del barrio Avelino </w:t>
      </w:r>
      <w:proofErr w:type="spellStart"/>
      <w:r>
        <w:rPr>
          <w:sz w:val="22"/>
        </w:rPr>
        <w:t>Ull</w:t>
      </w:r>
      <w:proofErr w:type="spellEnd"/>
      <w:r>
        <w:rPr>
          <w:sz w:val="22"/>
        </w:rPr>
        <w:t xml:space="preserve"> hasta la entrada al box </w:t>
      </w:r>
      <w:proofErr w:type="spellStart"/>
      <w:r>
        <w:rPr>
          <w:sz w:val="22"/>
        </w:rPr>
        <w:t>culvert</w:t>
      </w:r>
      <w:proofErr w:type="spellEnd"/>
      <w:r>
        <w:rPr>
          <w:sz w:val="22"/>
        </w:rPr>
        <w:t xml:space="preserve"> en </w:t>
      </w:r>
      <w:proofErr w:type="spellStart"/>
      <w:r>
        <w:rPr>
          <w:sz w:val="22"/>
        </w:rPr>
        <w:t>Moscopán</w:t>
      </w:r>
      <w:proofErr w:type="spellEnd"/>
      <w:r>
        <w:rPr>
          <w:sz w:val="22"/>
        </w:rPr>
        <w:t xml:space="preserve">. Además, desde aguas arriba del puente El Lago hasta el box </w:t>
      </w:r>
      <w:proofErr w:type="spellStart"/>
      <w:r>
        <w:rPr>
          <w:sz w:val="22"/>
        </w:rPr>
        <w:t>culvert</w:t>
      </w:r>
      <w:proofErr w:type="spellEnd"/>
      <w:r>
        <w:rPr>
          <w:sz w:val="22"/>
        </w:rPr>
        <w:t xml:space="preserve"> al frente del barrio Argentina (2.0 Km); esto se debe amarrar con la salida del box </w:t>
      </w:r>
      <w:proofErr w:type="spellStart"/>
      <w:r>
        <w:rPr>
          <w:sz w:val="22"/>
        </w:rPr>
        <w:t>culvert</w:t>
      </w:r>
      <w:proofErr w:type="spellEnd"/>
      <w:r>
        <w:rPr>
          <w:sz w:val="22"/>
        </w:rPr>
        <w:t xml:space="preserve"> en el barrio Retiro Bajo. A partir de este box </w:t>
      </w:r>
      <w:proofErr w:type="spellStart"/>
      <w:r>
        <w:rPr>
          <w:sz w:val="22"/>
        </w:rPr>
        <w:t>culvert</w:t>
      </w:r>
      <w:proofErr w:type="spellEnd"/>
      <w:r>
        <w:rPr>
          <w:sz w:val="22"/>
        </w:rPr>
        <w:t>, se tomarán cuatro (4) secciones transversales en una longitud de 1.0 Km. Longitud Total = 3.0 Km.</w:t>
      </w:r>
    </w:p>
    <w:p w:rsidR="00AA02A0" w:rsidRDefault="00AA02A0" w:rsidP="00AA02A0">
      <w:pPr>
        <w:ind w:left="1134" w:hanging="1134"/>
        <w:rPr>
          <w:sz w:val="22"/>
        </w:rPr>
      </w:pPr>
      <w:r>
        <w:rPr>
          <w:sz w:val="22"/>
        </w:rPr>
        <w:t>LA PAILA: Desde 1.0 Km aguas arriba del puente Rojo (barrio Los Sauces) hasta la confluencia con el río Ejido. Longitud Total = 1.0 Km.</w:t>
      </w:r>
    </w:p>
    <w:p w:rsidR="00AA02A0" w:rsidRDefault="00AA02A0" w:rsidP="00AA02A0">
      <w:pPr>
        <w:ind w:left="2268" w:hanging="2268"/>
        <w:rPr>
          <w:sz w:val="22"/>
        </w:rPr>
      </w:pPr>
      <w:r>
        <w:rPr>
          <w:sz w:val="22"/>
        </w:rPr>
        <w:t xml:space="preserve">TEJARES y MONJAS: Una poligonal abierta desde donde empieza el barrio Las Monjas hasta el box </w:t>
      </w:r>
      <w:proofErr w:type="spellStart"/>
      <w:r>
        <w:rPr>
          <w:sz w:val="22"/>
        </w:rPr>
        <w:t>culvert</w:t>
      </w:r>
      <w:proofErr w:type="spellEnd"/>
      <w:r>
        <w:rPr>
          <w:sz w:val="22"/>
        </w:rPr>
        <w:t xml:space="preserve"> del río Ejido en el barrio Retiro Bajo (incluye quebrada Las Monjas y Tejares). Además, dos secciones </w:t>
      </w:r>
      <w:r>
        <w:rPr>
          <w:sz w:val="22"/>
        </w:rPr>
        <w:lastRenderedPageBreak/>
        <w:t>transversales inmediatamente aguas abajo de donde termina el humedal (contiguo al barrio las Monjas). Longitud = 2.3 Km.</w:t>
      </w:r>
    </w:p>
    <w:p w:rsidR="00AA02A0" w:rsidRDefault="00AA02A0" w:rsidP="00AA02A0">
      <w:pPr>
        <w:ind w:left="851" w:hanging="851"/>
        <w:rPr>
          <w:sz w:val="22"/>
        </w:rPr>
      </w:pPr>
      <w:r>
        <w:rPr>
          <w:sz w:val="22"/>
        </w:rPr>
        <w:t>PUBÚS: Desde cruce con la variante sobre la vía Panamericana hasta aguas abajo del puente sobre la misma variante (Longitud = 3.0 Km). Además, desde el puente de Las Garzas hasta el río Cauca (Longitud = 1.6 Km). Longitud Total = 4.6 Km.</w:t>
      </w:r>
    </w:p>
    <w:p w:rsidR="00AA02A0" w:rsidRDefault="00AA02A0" w:rsidP="00AA02A0">
      <w:pPr>
        <w:ind w:left="1701" w:hanging="1701"/>
        <w:rPr>
          <w:sz w:val="22"/>
        </w:rPr>
      </w:pPr>
      <w:r>
        <w:rPr>
          <w:sz w:val="22"/>
        </w:rPr>
        <w:t xml:space="preserve">QUITACALZÓN: Dos secciones transversales, una aguas arriba y la otra aguas abajo del puente en la vía a la Arboleda (Longitud = 200 m). Además, dos secciones transversales en la terraza aluvial en el barrio Bosques de </w:t>
      </w:r>
      <w:proofErr w:type="spellStart"/>
      <w:r>
        <w:rPr>
          <w:sz w:val="22"/>
        </w:rPr>
        <w:t>Morinda</w:t>
      </w:r>
      <w:proofErr w:type="spellEnd"/>
      <w:r>
        <w:rPr>
          <w:sz w:val="22"/>
        </w:rPr>
        <w:t xml:space="preserve"> (Longitud = 200 m). Longitud Total = 400 m.</w:t>
      </w:r>
    </w:p>
    <w:p w:rsidR="00AA02A0" w:rsidRDefault="00AA02A0" w:rsidP="00AA02A0">
      <w:pPr>
        <w:ind w:left="1843" w:hanging="1843"/>
        <w:rPr>
          <w:sz w:val="22"/>
        </w:rPr>
      </w:pPr>
      <w:r>
        <w:rPr>
          <w:sz w:val="22"/>
        </w:rPr>
        <w:t xml:space="preserve">MACHÁNGARA: Desde aguas arriba del box </w:t>
      </w:r>
      <w:proofErr w:type="spellStart"/>
      <w:r>
        <w:rPr>
          <w:sz w:val="22"/>
        </w:rPr>
        <w:t>culvert</w:t>
      </w:r>
      <w:proofErr w:type="spellEnd"/>
      <w:r>
        <w:rPr>
          <w:sz w:val="22"/>
        </w:rPr>
        <w:t xml:space="preserve"> de la Calle 18 Norte, hasta su desembocadura en el río Cauca. Longitud Total = 1.0 Km.</w:t>
      </w:r>
    </w:p>
    <w:p w:rsidR="00AA02A0" w:rsidRDefault="00AA02A0" w:rsidP="00AA02A0">
      <w:pPr>
        <w:ind w:left="1701" w:hanging="1701"/>
        <w:rPr>
          <w:sz w:val="22"/>
        </w:rPr>
      </w:pPr>
      <w:r>
        <w:rPr>
          <w:sz w:val="22"/>
        </w:rPr>
        <w:t>RÍO BLANCO: Cuatro secciones transversales aguas abajo del puente sobre la Panamericana. Longitud Total = 1.0 Km.</w:t>
      </w:r>
    </w:p>
    <w:p w:rsidR="00AA02A0" w:rsidRPr="00AA02A0" w:rsidRDefault="00AA02A0" w:rsidP="00AA02A0">
      <w:pPr>
        <w:spacing w:after="0"/>
        <w:rPr>
          <w:rFonts w:cs="Arial"/>
          <w:color w:val="000000" w:themeColor="text1"/>
          <w:szCs w:val="24"/>
        </w:rPr>
      </w:pPr>
      <w:r w:rsidRPr="00AA02A0">
        <w:rPr>
          <w:sz w:val="22"/>
        </w:rPr>
        <w:t>PISOJÉ: Cuatro (4) secciones transversales. Longitud Total = 500 m.</w:t>
      </w:r>
    </w:p>
    <w:p w:rsidR="0024654C" w:rsidRDefault="0024654C" w:rsidP="0024654C">
      <w:pPr>
        <w:spacing w:after="0"/>
        <w:rPr>
          <w:rFonts w:cs="Arial"/>
          <w:szCs w:val="24"/>
        </w:rPr>
      </w:pPr>
    </w:p>
    <w:p w:rsidR="007D2C1F" w:rsidRPr="00DB035D" w:rsidRDefault="00AA02A0" w:rsidP="00B459ED">
      <w:pPr>
        <w:spacing w:after="0"/>
        <w:rPr>
          <w:rFonts w:cs="Arial"/>
          <w:szCs w:val="24"/>
          <w:lang w:eastAsia="es-CO"/>
        </w:rPr>
      </w:pPr>
      <w:r>
        <w:rPr>
          <w:rFonts w:cs="Arial"/>
          <w:szCs w:val="24"/>
          <w:lang w:eastAsia="es-CO"/>
        </w:rPr>
        <w:t>Los</w:t>
      </w:r>
      <w:r w:rsidR="007D2C1F" w:rsidRPr="00DB035D">
        <w:rPr>
          <w:rFonts w:cs="Arial"/>
          <w:szCs w:val="24"/>
          <w:lang w:eastAsia="es-CO"/>
        </w:rPr>
        <w:t xml:space="preserve"> puntos geodésicos se deben materializar </w:t>
      </w:r>
      <w:r w:rsidR="007E72A9">
        <w:rPr>
          <w:rFonts w:cs="Arial"/>
          <w:szCs w:val="24"/>
          <w:lang w:eastAsia="es-CO"/>
        </w:rPr>
        <w:t>utilizando</w:t>
      </w:r>
      <w:r w:rsidR="007D2C1F" w:rsidRPr="00DB035D">
        <w:rPr>
          <w:rFonts w:cs="Arial"/>
          <w:szCs w:val="24"/>
          <w:lang w:eastAsia="es-CO"/>
        </w:rPr>
        <w:t xml:space="preserve"> mojones en concreto, en lugares donde se garantice la estabilidad de los mismos a lo largo del tiempo y los trabajos topográficos. De forma adicional, se deben detallar mediante </w:t>
      </w:r>
      <w:r w:rsidR="00E704FC">
        <w:rPr>
          <w:rFonts w:cs="Arial"/>
          <w:szCs w:val="24"/>
          <w:lang w:eastAsia="es-CO"/>
        </w:rPr>
        <w:t xml:space="preserve">una </w:t>
      </w:r>
      <w:r w:rsidR="007D2C1F" w:rsidRPr="00DB035D">
        <w:rPr>
          <w:rFonts w:cs="Arial"/>
          <w:szCs w:val="24"/>
          <w:lang w:eastAsia="es-CO"/>
        </w:rPr>
        <w:t xml:space="preserve">placa en acero o bronce con la respectiva identificación de la misma. </w:t>
      </w:r>
    </w:p>
    <w:p w:rsidR="007D2C1F" w:rsidRDefault="007D2C1F" w:rsidP="00B459ED">
      <w:pPr>
        <w:spacing w:after="0"/>
        <w:rPr>
          <w:rFonts w:cs="Arial"/>
          <w:color w:val="222222"/>
          <w:szCs w:val="24"/>
          <w:lang w:eastAsia="es-CO"/>
        </w:rPr>
      </w:pPr>
    </w:p>
    <w:p w:rsidR="00B459ED" w:rsidRPr="00DB035D" w:rsidRDefault="00B459ED" w:rsidP="00B459ED">
      <w:pPr>
        <w:spacing w:after="0"/>
        <w:rPr>
          <w:rFonts w:cs="Arial"/>
          <w:szCs w:val="24"/>
        </w:rPr>
      </w:pPr>
      <w:r w:rsidRPr="00143BB3">
        <w:rPr>
          <w:rFonts w:cs="Arial"/>
          <w:color w:val="222222"/>
          <w:szCs w:val="24"/>
          <w:lang w:eastAsia="es-CO"/>
        </w:rPr>
        <w:t xml:space="preserve">La ubicación de los mojones deberá ser definida teniendo en cuenta que no sean afectados </w:t>
      </w:r>
      <w:r w:rsidR="00264E4B">
        <w:rPr>
          <w:rFonts w:cs="Arial"/>
          <w:color w:val="222222"/>
          <w:szCs w:val="24"/>
          <w:lang w:eastAsia="es-CO"/>
        </w:rPr>
        <w:t>por</w:t>
      </w:r>
      <w:r w:rsidRPr="00143BB3">
        <w:rPr>
          <w:rFonts w:cs="Arial"/>
          <w:color w:val="222222"/>
          <w:szCs w:val="24"/>
          <w:lang w:eastAsia="es-CO"/>
        </w:rPr>
        <w:t xml:space="preserve"> l</w:t>
      </w:r>
      <w:r>
        <w:rPr>
          <w:rFonts w:cs="Arial"/>
          <w:color w:val="222222"/>
          <w:szCs w:val="24"/>
          <w:lang w:eastAsia="es-CO"/>
        </w:rPr>
        <w:t>os árboles y/o estructuras</w:t>
      </w:r>
      <w:r w:rsidRPr="00143BB3">
        <w:rPr>
          <w:rFonts w:cs="Arial"/>
          <w:color w:val="222222"/>
          <w:szCs w:val="24"/>
          <w:lang w:eastAsia="es-CO"/>
        </w:rPr>
        <w:t xml:space="preserve"> y que garanticen una má</w:t>
      </w:r>
      <w:r>
        <w:rPr>
          <w:rFonts w:cs="Arial"/>
          <w:color w:val="222222"/>
          <w:szCs w:val="24"/>
          <w:lang w:eastAsia="es-CO"/>
        </w:rPr>
        <w:t>scara de despeje de mínimo 30º.</w:t>
      </w:r>
      <w:r w:rsidRPr="00B459ED">
        <w:rPr>
          <w:rFonts w:cs="Arial"/>
          <w:color w:val="000000" w:themeColor="text1"/>
          <w:szCs w:val="24"/>
          <w:lang w:eastAsia="es-CO"/>
        </w:rPr>
        <w:t xml:space="preserve"> L</w:t>
      </w:r>
      <w:r>
        <w:rPr>
          <w:rFonts w:cs="Arial"/>
          <w:color w:val="000000" w:themeColor="text1"/>
          <w:szCs w:val="24"/>
          <w:lang w:eastAsia="es-CO"/>
        </w:rPr>
        <w:t xml:space="preserve">os </w:t>
      </w:r>
      <w:r w:rsidRPr="00B459ED">
        <w:rPr>
          <w:rFonts w:cs="Arial"/>
          <w:color w:val="000000" w:themeColor="text1"/>
          <w:szCs w:val="24"/>
          <w:lang w:eastAsia="es-CO"/>
        </w:rPr>
        <w:t>mojones deberá</w:t>
      </w:r>
      <w:r>
        <w:rPr>
          <w:rFonts w:cs="Arial"/>
          <w:color w:val="000000" w:themeColor="text1"/>
          <w:szCs w:val="24"/>
          <w:lang w:eastAsia="es-CO"/>
        </w:rPr>
        <w:t>n</w:t>
      </w:r>
      <w:r w:rsidRPr="00B459ED">
        <w:rPr>
          <w:rFonts w:cs="Arial"/>
          <w:color w:val="000000" w:themeColor="text1"/>
          <w:szCs w:val="24"/>
          <w:lang w:eastAsia="es-CO"/>
        </w:rPr>
        <w:t xml:space="preserve"> ser posicionad</w:t>
      </w:r>
      <w:r>
        <w:rPr>
          <w:rFonts w:cs="Arial"/>
          <w:color w:val="000000" w:themeColor="text1"/>
          <w:szCs w:val="24"/>
          <w:lang w:eastAsia="es-CO"/>
        </w:rPr>
        <w:t>os</w:t>
      </w:r>
      <w:r w:rsidRPr="00B459ED">
        <w:rPr>
          <w:rFonts w:cs="Arial"/>
          <w:color w:val="000000" w:themeColor="text1"/>
          <w:szCs w:val="24"/>
          <w:lang w:eastAsia="es-CO"/>
        </w:rPr>
        <w:t xml:space="preserve"> con GPS </w:t>
      </w:r>
      <w:r>
        <w:rPr>
          <w:rFonts w:cs="Arial"/>
          <w:color w:val="000000" w:themeColor="text1"/>
          <w:szCs w:val="24"/>
          <w:lang w:eastAsia="es-CO"/>
        </w:rPr>
        <w:t xml:space="preserve">de </w:t>
      </w:r>
      <w:r w:rsidRPr="00B459ED">
        <w:rPr>
          <w:rFonts w:cs="Arial"/>
          <w:color w:val="000000" w:themeColor="text1"/>
          <w:szCs w:val="24"/>
          <w:lang w:eastAsia="es-CO"/>
        </w:rPr>
        <w:t>doble frecuencia</w:t>
      </w:r>
      <w:r w:rsidR="007D2C1F" w:rsidRPr="007D2C1F">
        <w:rPr>
          <w:rFonts w:cs="Arial"/>
          <w:color w:val="FF0000"/>
          <w:szCs w:val="24"/>
          <w:lang w:eastAsia="es-CO"/>
        </w:rPr>
        <w:t xml:space="preserve"> </w:t>
      </w:r>
      <w:r w:rsidR="007D2C1F" w:rsidRPr="00DB035D">
        <w:rPr>
          <w:rFonts w:cs="Arial"/>
          <w:szCs w:val="24"/>
          <w:lang w:eastAsia="es-CO"/>
        </w:rPr>
        <w:t xml:space="preserve">con el método estático, con un mínimo de lectura de </w:t>
      </w:r>
      <w:r w:rsidR="00E704FC">
        <w:rPr>
          <w:rFonts w:cs="Arial"/>
          <w:szCs w:val="24"/>
          <w:lang w:eastAsia="es-CO"/>
        </w:rPr>
        <w:t>ocho (</w:t>
      </w:r>
      <w:r w:rsidR="006B7294" w:rsidRPr="00DB035D">
        <w:rPr>
          <w:rFonts w:cs="Arial"/>
          <w:szCs w:val="24"/>
          <w:lang w:eastAsia="es-CO"/>
        </w:rPr>
        <w:t>8</w:t>
      </w:r>
      <w:r w:rsidR="00E704FC">
        <w:rPr>
          <w:rFonts w:cs="Arial"/>
          <w:szCs w:val="24"/>
          <w:lang w:eastAsia="es-CO"/>
        </w:rPr>
        <w:t>)</w:t>
      </w:r>
      <w:r w:rsidR="007D2C1F" w:rsidRPr="00DB035D">
        <w:rPr>
          <w:rFonts w:cs="Arial"/>
          <w:szCs w:val="24"/>
          <w:lang w:eastAsia="es-CO"/>
        </w:rPr>
        <w:t xml:space="preserve"> horas</w:t>
      </w:r>
      <w:r w:rsidR="00DB035D" w:rsidRPr="00DB035D">
        <w:rPr>
          <w:rFonts w:cs="Arial"/>
          <w:szCs w:val="24"/>
          <w:lang w:eastAsia="es-CO"/>
        </w:rPr>
        <w:t xml:space="preserve"> (recomendado por los </w:t>
      </w:r>
      <w:proofErr w:type="spellStart"/>
      <w:r w:rsidR="00DB035D" w:rsidRPr="00DB035D">
        <w:rPr>
          <w:rFonts w:cs="Arial"/>
          <w:szCs w:val="24"/>
          <w:lang w:eastAsia="es-CO"/>
        </w:rPr>
        <w:t>Geoservicios</w:t>
      </w:r>
      <w:proofErr w:type="spellEnd"/>
      <w:r w:rsidR="00DB035D" w:rsidRPr="00DB035D">
        <w:rPr>
          <w:rFonts w:cs="Arial"/>
          <w:szCs w:val="24"/>
          <w:lang w:eastAsia="es-CO"/>
        </w:rPr>
        <w:t xml:space="preserve"> del I.G.A.C.</w:t>
      </w:r>
      <w:r w:rsidR="0015069F">
        <w:rPr>
          <w:rFonts w:cs="Arial"/>
          <w:szCs w:val="24"/>
          <w:lang w:eastAsia="es-CO"/>
        </w:rPr>
        <w:t>)</w:t>
      </w:r>
      <w:r w:rsidRPr="00DB035D">
        <w:rPr>
          <w:rFonts w:cs="Arial"/>
          <w:szCs w:val="24"/>
          <w:lang w:eastAsia="es-CO"/>
        </w:rPr>
        <w:t>.</w:t>
      </w:r>
    </w:p>
    <w:p w:rsidR="00B459ED" w:rsidRPr="00143BB3" w:rsidRDefault="00B459ED" w:rsidP="00B459ED">
      <w:pPr>
        <w:shd w:val="clear" w:color="auto" w:fill="FFFFFF"/>
        <w:spacing w:after="0"/>
        <w:rPr>
          <w:rFonts w:cs="Arial"/>
          <w:color w:val="222222"/>
          <w:szCs w:val="24"/>
          <w:lang w:eastAsia="es-CO"/>
        </w:rPr>
      </w:pPr>
    </w:p>
    <w:p w:rsidR="006D7A4B" w:rsidRDefault="006D7A4B" w:rsidP="0024654C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Las secciones topo-batimétricas </w:t>
      </w:r>
      <w:r w:rsidRPr="000C3685">
        <w:rPr>
          <w:rFonts w:cs="Arial"/>
          <w:szCs w:val="24"/>
        </w:rPr>
        <w:t>se tomarán desde</w:t>
      </w:r>
      <w:r>
        <w:rPr>
          <w:rFonts w:cs="Arial"/>
          <w:szCs w:val="24"/>
        </w:rPr>
        <w:t xml:space="preserve"> aguas arriba hacia aguas abajo</w:t>
      </w:r>
      <w:r w:rsidR="007D2C1F">
        <w:rPr>
          <w:rFonts w:cs="Arial"/>
          <w:szCs w:val="24"/>
        </w:rPr>
        <w:t xml:space="preserve"> </w:t>
      </w:r>
      <w:r w:rsidR="007D2C1F" w:rsidRPr="00DB035D">
        <w:rPr>
          <w:rFonts w:cs="Arial"/>
          <w:szCs w:val="24"/>
        </w:rPr>
        <w:t xml:space="preserve">y </w:t>
      </w:r>
      <w:r>
        <w:rPr>
          <w:rFonts w:cs="Arial"/>
          <w:szCs w:val="24"/>
        </w:rPr>
        <w:t>deben ser en promedio cinco por kilómetro</w:t>
      </w:r>
      <w:r w:rsidR="007D2C1F">
        <w:rPr>
          <w:rFonts w:cs="Arial"/>
          <w:szCs w:val="24"/>
        </w:rPr>
        <w:t xml:space="preserve"> </w:t>
      </w:r>
      <w:r w:rsidR="00DB035D" w:rsidRPr="00DB035D">
        <w:rPr>
          <w:rFonts w:cs="Arial"/>
          <w:szCs w:val="24"/>
        </w:rPr>
        <w:t>(l</w:t>
      </w:r>
      <w:r w:rsidR="00DB035D">
        <w:rPr>
          <w:rFonts w:cs="Arial"/>
          <w:szCs w:val="24"/>
        </w:rPr>
        <w:t>a distribución a lo largo de la corriente será indicada por el contratante)</w:t>
      </w:r>
      <w:r>
        <w:rPr>
          <w:rFonts w:cs="Arial"/>
          <w:szCs w:val="24"/>
        </w:rPr>
        <w:t xml:space="preserve">. Deben abarcar la zona del cauce </w:t>
      </w:r>
      <w:r w:rsidRPr="00B20ED1">
        <w:rPr>
          <w:rFonts w:cs="Arial"/>
          <w:szCs w:val="24"/>
        </w:rPr>
        <w:t xml:space="preserve">cubriendo una distancia </w:t>
      </w:r>
      <w:r w:rsidR="0024654C">
        <w:rPr>
          <w:rFonts w:cs="Arial"/>
          <w:szCs w:val="24"/>
        </w:rPr>
        <w:t xml:space="preserve">de hasta 100 m </w:t>
      </w:r>
      <w:r w:rsidR="00DB035D">
        <w:rPr>
          <w:rFonts w:cs="Arial"/>
          <w:szCs w:val="24"/>
        </w:rPr>
        <w:t xml:space="preserve">aproximadamente </w:t>
      </w:r>
      <w:r w:rsidR="0024654C">
        <w:rPr>
          <w:rFonts w:cs="Arial"/>
          <w:szCs w:val="24"/>
        </w:rPr>
        <w:t xml:space="preserve">(según el caso) a </w:t>
      </w:r>
      <w:r w:rsidRPr="00B20ED1">
        <w:rPr>
          <w:rFonts w:cs="Arial"/>
          <w:szCs w:val="24"/>
        </w:rPr>
        <w:t>lado y lado de la llanura de inundació</w:t>
      </w:r>
      <w:r>
        <w:rPr>
          <w:rFonts w:cs="Arial"/>
          <w:szCs w:val="24"/>
        </w:rPr>
        <w:t>n sobre ambas márgenes</w:t>
      </w:r>
      <w:r w:rsidRPr="00B20ED1">
        <w:rPr>
          <w:rFonts w:cs="Arial"/>
          <w:szCs w:val="24"/>
        </w:rPr>
        <w:t xml:space="preserve"> o hasta los puntos más altos</w:t>
      </w:r>
      <w:r>
        <w:rPr>
          <w:rFonts w:cs="Arial"/>
          <w:szCs w:val="24"/>
        </w:rPr>
        <w:t>. Debe registrarse, como mínimo, en cada sección transversal el fondo del cauce (</w:t>
      </w:r>
      <w:proofErr w:type="spellStart"/>
      <w:r>
        <w:rPr>
          <w:rFonts w:cs="Arial"/>
          <w:szCs w:val="24"/>
        </w:rPr>
        <w:t>thalweg</w:t>
      </w:r>
      <w:proofErr w:type="spellEnd"/>
      <w:r>
        <w:rPr>
          <w:rFonts w:cs="Arial"/>
          <w:szCs w:val="24"/>
        </w:rPr>
        <w:t>), el nivel actual del cauce, nivel del agua a banca llena</w:t>
      </w:r>
      <w:r w:rsidR="00C9639B">
        <w:rPr>
          <w:rFonts w:cs="Arial"/>
          <w:szCs w:val="24"/>
        </w:rPr>
        <w:t>, nivel máximo de las laderas a ambos lados</w:t>
      </w:r>
      <w:r>
        <w:rPr>
          <w:rFonts w:cs="Arial"/>
          <w:szCs w:val="24"/>
        </w:rPr>
        <w:t xml:space="preserve"> y marcas de crecidas anteriores. </w:t>
      </w:r>
      <w:r w:rsidRPr="00B20ED1">
        <w:rPr>
          <w:rFonts w:cs="Arial"/>
          <w:szCs w:val="24"/>
        </w:rPr>
        <w:t xml:space="preserve">Se detallarán </w:t>
      </w:r>
      <w:r>
        <w:rPr>
          <w:rFonts w:cs="Arial"/>
          <w:szCs w:val="24"/>
        </w:rPr>
        <w:t xml:space="preserve">geométricamente </w:t>
      </w:r>
      <w:r w:rsidRPr="00B20ED1">
        <w:rPr>
          <w:rFonts w:cs="Arial"/>
          <w:szCs w:val="24"/>
        </w:rPr>
        <w:t xml:space="preserve">las restricciones y obstáculos al flujo representadas en </w:t>
      </w:r>
      <w:r>
        <w:rPr>
          <w:rFonts w:cs="Arial"/>
          <w:szCs w:val="24"/>
        </w:rPr>
        <w:t xml:space="preserve">estructuras como </w:t>
      </w:r>
      <w:r w:rsidRPr="00B20ED1">
        <w:rPr>
          <w:rFonts w:cs="Arial"/>
          <w:szCs w:val="24"/>
        </w:rPr>
        <w:t>p</w:t>
      </w:r>
      <w:r>
        <w:rPr>
          <w:rFonts w:cs="Arial"/>
          <w:szCs w:val="24"/>
        </w:rPr>
        <w:t xml:space="preserve">uentes, viaductos, box </w:t>
      </w:r>
      <w:proofErr w:type="spellStart"/>
      <w:r>
        <w:rPr>
          <w:rFonts w:cs="Arial"/>
          <w:szCs w:val="24"/>
        </w:rPr>
        <w:t>culverts</w:t>
      </w:r>
      <w:proofErr w:type="spellEnd"/>
      <w:r>
        <w:rPr>
          <w:rFonts w:cs="Arial"/>
          <w:szCs w:val="24"/>
        </w:rPr>
        <w:t>, paramentos, diques, presas, drenajes importantes, troncos, barras de sedimentos, etc.</w:t>
      </w:r>
      <w:r w:rsidR="0024654C">
        <w:rPr>
          <w:rFonts w:cs="Arial"/>
          <w:szCs w:val="24"/>
        </w:rPr>
        <w:t xml:space="preserve"> </w:t>
      </w:r>
      <w:r w:rsidR="0024654C" w:rsidRPr="0024654C">
        <w:rPr>
          <w:rFonts w:cs="Arial"/>
          <w:szCs w:val="24"/>
        </w:rPr>
        <w:t xml:space="preserve">Todas las secciones deberán estar referenciadas a la poligonal de apoyo e indicarse en las mismas. Las secciones transversales estarán referidas </w:t>
      </w:r>
      <w:proofErr w:type="gramStart"/>
      <w:r w:rsidR="0024654C" w:rsidRPr="0024654C">
        <w:rPr>
          <w:rFonts w:cs="Arial"/>
          <w:szCs w:val="24"/>
        </w:rPr>
        <w:t>al sistema coordenado y apoyadas</w:t>
      </w:r>
      <w:proofErr w:type="gramEnd"/>
      <w:r w:rsidR="0024654C" w:rsidRPr="0024654C">
        <w:rPr>
          <w:rFonts w:cs="Arial"/>
          <w:szCs w:val="24"/>
        </w:rPr>
        <w:t xml:space="preserve"> en la poligonal. F</w:t>
      </w:r>
      <w:r w:rsidR="0024654C" w:rsidRPr="0024654C">
        <w:rPr>
          <w:rFonts w:cs="Arial"/>
          <w:szCs w:val="24"/>
          <w:lang w:bidi="ar-SA"/>
        </w:rPr>
        <w:t>ormatos físico, EXCEL y SIG.</w:t>
      </w:r>
    </w:p>
    <w:p w:rsidR="006D7A4B" w:rsidRDefault="006D7A4B" w:rsidP="0024654C">
      <w:pPr>
        <w:spacing w:after="0" w:line="240" w:lineRule="auto"/>
        <w:rPr>
          <w:rFonts w:cs="Arial"/>
          <w:szCs w:val="24"/>
        </w:rPr>
      </w:pPr>
    </w:p>
    <w:p w:rsidR="00ED240B" w:rsidRDefault="00ED240B" w:rsidP="0024654C">
      <w:pPr>
        <w:spacing w:after="0" w:line="240" w:lineRule="auto"/>
        <w:rPr>
          <w:rFonts w:cs="Arial"/>
          <w:szCs w:val="24"/>
        </w:rPr>
      </w:pPr>
    </w:p>
    <w:p w:rsidR="00ED240B" w:rsidRDefault="00ED240B" w:rsidP="0024654C">
      <w:pPr>
        <w:spacing w:after="0" w:line="240" w:lineRule="auto"/>
        <w:rPr>
          <w:rFonts w:cs="Arial"/>
          <w:szCs w:val="24"/>
        </w:rPr>
      </w:pPr>
    </w:p>
    <w:p w:rsidR="006D7A4B" w:rsidRDefault="006D7A4B" w:rsidP="006D7A4B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Productos</w:t>
      </w:r>
      <w:r w:rsidRPr="009D729A">
        <w:rPr>
          <w:rFonts w:cs="Arial"/>
          <w:b/>
          <w:szCs w:val="24"/>
        </w:rPr>
        <w:t xml:space="preserve"> a entregar:</w:t>
      </w:r>
    </w:p>
    <w:p w:rsidR="004D5230" w:rsidRPr="009D729A" w:rsidRDefault="004D5230" w:rsidP="006D7A4B">
      <w:pPr>
        <w:spacing w:after="0" w:line="240" w:lineRule="auto"/>
        <w:rPr>
          <w:rFonts w:cs="Arial"/>
          <w:b/>
          <w:szCs w:val="24"/>
        </w:rPr>
      </w:pPr>
    </w:p>
    <w:p w:rsidR="006D7A4B" w:rsidRPr="000C3685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0C3685">
        <w:rPr>
          <w:rFonts w:cs="Arial"/>
          <w:b/>
          <w:szCs w:val="24"/>
        </w:rPr>
        <w:t>Planta topográfica</w:t>
      </w:r>
      <w:r>
        <w:rPr>
          <w:rFonts w:cs="Arial"/>
          <w:b/>
          <w:szCs w:val="24"/>
        </w:rPr>
        <w:t xml:space="preserve">: </w:t>
      </w:r>
      <w:r w:rsidRPr="00DD37CD">
        <w:rPr>
          <w:rFonts w:cs="Arial"/>
          <w:szCs w:val="24"/>
        </w:rPr>
        <w:t>R</w:t>
      </w:r>
      <w:r w:rsidRPr="000C3685">
        <w:rPr>
          <w:rFonts w:cs="Arial"/>
          <w:szCs w:val="24"/>
        </w:rPr>
        <w:t>e</w:t>
      </w:r>
      <w:r>
        <w:rPr>
          <w:rFonts w:cs="Arial"/>
          <w:szCs w:val="24"/>
        </w:rPr>
        <w:t>ferida al</w:t>
      </w:r>
      <w:r w:rsidRPr="000C3685">
        <w:rPr>
          <w:rFonts w:cs="Arial"/>
          <w:szCs w:val="24"/>
        </w:rPr>
        <w:t xml:space="preserve"> sistema MAGNA Colombia Oeste, apoyada en la poligonal e indicando la posición de las secciones transversales. El levantamiento se dibujará a escala 1:5000, indicándose estructuras existentes, confluencias con ríos o quebradas y todos los puntos de importancia que se consideren. F</w:t>
      </w:r>
      <w:r w:rsidRPr="000C3685">
        <w:rPr>
          <w:rFonts w:cs="Arial"/>
          <w:szCs w:val="24"/>
          <w:lang w:bidi="ar-SA"/>
        </w:rPr>
        <w:t xml:space="preserve">ormatos </w:t>
      </w:r>
      <w:r>
        <w:rPr>
          <w:rFonts w:cs="Arial"/>
          <w:szCs w:val="24"/>
          <w:lang w:bidi="ar-SA"/>
        </w:rPr>
        <w:t>físico</w:t>
      </w:r>
      <w:r w:rsidRPr="000C3685">
        <w:rPr>
          <w:rFonts w:cs="Arial"/>
          <w:szCs w:val="24"/>
          <w:lang w:bidi="ar-SA"/>
        </w:rPr>
        <w:t xml:space="preserve"> y SIG.</w:t>
      </w:r>
    </w:p>
    <w:p w:rsidR="006D7A4B" w:rsidRDefault="006D7A4B" w:rsidP="006D7A4B">
      <w:pPr>
        <w:spacing w:after="0" w:line="240" w:lineRule="auto"/>
        <w:rPr>
          <w:rFonts w:cs="Arial"/>
          <w:szCs w:val="24"/>
        </w:rPr>
      </w:pPr>
    </w:p>
    <w:p w:rsidR="006D7A4B" w:rsidRPr="000C3685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DD37CD">
        <w:rPr>
          <w:rFonts w:cs="Arial"/>
          <w:b/>
          <w:szCs w:val="24"/>
        </w:rPr>
        <w:t>Perfil Longitudinal.</w:t>
      </w:r>
      <w:r w:rsidRPr="00DD37CD">
        <w:rPr>
          <w:rFonts w:cs="Arial"/>
          <w:szCs w:val="24"/>
        </w:rPr>
        <w:t xml:space="preserve"> </w:t>
      </w:r>
      <w:r w:rsidRPr="00DB035D">
        <w:rPr>
          <w:rFonts w:cs="Arial"/>
          <w:szCs w:val="24"/>
        </w:rPr>
        <w:t xml:space="preserve">Se </w:t>
      </w:r>
      <w:r w:rsidR="007D2C1F" w:rsidRPr="00DB035D">
        <w:rPr>
          <w:rFonts w:cs="Arial"/>
          <w:szCs w:val="24"/>
        </w:rPr>
        <w:t xml:space="preserve">debe entregar los siguientes </w:t>
      </w:r>
      <w:r w:rsidRPr="00DB035D">
        <w:rPr>
          <w:rFonts w:cs="Arial"/>
          <w:szCs w:val="24"/>
        </w:rPr>
        <w:t>perfiles longitudinales</w:t>
      </w:r>
      <w:r w:rsidR="007D2C1F" w:rsidRPr="00DB035D">
        <w:rPr>
          <w:rFonts w:cs="Arial"/>
          <w:szCs w:val="24"/>
        </w:rPr>
        <w:t>:</w:t>
      </w:r>
      <w:r w:rsidRPr="00DB035D">
        <w:rPr>
          <w:rFonts w:cs="Arial"/>
          <w:szCs w:val="24"/>
        </w:rPr>
        <w:t xml:space="preserve"> </w:t>
      </w:r>
      <w:r w:rsidRPr="000C3685">
        <w:rPr>
          <w:rFonts w:cs="Arial"/>
          <w:szCs w:val="24"/>
        </w:rPr>
        <w:t xml:space="preserve">por el </w:t>
      </w:r>
      <w:proofErr w:type="spellStart"/>
      <w:r w:rsidRPr="000C3685">
        <w:rPr>
          <w:rFonts w:cs="Arial"/>
          <w:szCs w:val="24"/>
          <w:lang w:bidi="ar-SA"/>
        </w:rPr>
        <w:t>thalweg</w:t>
      </w:r>
      <w:proofErr w:type="spellEnd"/>
      <w:r w:rsidRPr="000C3685">
        <w:rPr>
          <w:rFonts w:cs="Arial"/>
          <w:szCs w:val="24"/>
          <w:lang w:bidi="ar-SA"/>
        </w:rPr>
        <w:t xml:space="preserve"> (nivel mínimo del lecho del río)</w:t>
      </w:r>
      <w:r w:rsidRPr="000C3685">
        <w:rPr>
          <w:rFonts w:cs="Arial"/>
          <w:szCs w:val="24"/>
        </w:rPr>
        <w:t xml:space="preserve">, consignando el fondo del </w:t>
      </w:r>
      <w:r w:rsidRPr="00DB035D">
        <w:rPr>
          <w:rFonts w:cs="Arial"/>
          <w:szCs w:val="24"/>
        </w:rPr>
        <w:t xml:space="preserve">cauce y </w:t>
      </w:r>
      <w:r w:rsidR="007D2C1F" w:rsidRPr="00DB035D">
        <w:rPr>
          <w:rFonts w:cs="Arial"/>
          <w:szCs w:val="24"/>
        </w:rPr>
        <w:t>otros dos por amba</w:t>
      </w:r>
      <w:r w:rsidRPr="00DB035D">
        <w:rPr>
          <w:rFonts w:cs="Arial"/>
          <w:szCs w:val="24"/>
        </w:rPr>
        <w:t>s márgenes.</w:t>
      </w:r>
      <w:r w:rsidRPr="000C3685">
        <w:rPr>
          <w:rFonts w:cs="Arial"/>
          <w:szCs w:val="24"/>
        </w:rPr>
        <w:t xml:space="preserve"> Escala horizontal 1:5000 y vertical 1:500. F</w:t>
      </w:r>
      <w:r w:rsidRPr="000C3685">
        <w:rPr>
          <w:rFonts w:cs="Arial"/>
          <w:szCs w:val="24"/>
          <w:lang w:bidi="ar-SA"/>
        </w:rPr>
        <w:t xml:space="preserve">ormatos </w:t>
      </w:r>
      <w:r>
        <w:rPr>
          <w:rFonts w:cs="Arial"/>
          <w:szCs w:val="24"/>
          <w:lang w:bidi="ar-SA"/>
        </w:rPr>
        <w:t>físico</w:t>
      </w:r>
      <w:r w:rsidRPr="000C3685">
        <w:rPr>
          <w:rFonts w:cs="Arial"/>
          <w:szCs w:val="24"/>
          <w:lang w:bidi="ar-SA"/>
        </w:rPr>
        <w:t xml:space="preserve"> y SIG. </w:t>
      </w:r>
    </w:p>
    <w:p w:rsidR="006D7A4B" w:rsidRDefault="006D7A4B" w:rsidP="006D7A4B">
      <w:pPr>
        <w:spacing w:after="0" w:line="240" w:lineRule="auto"/>
        <w:rPr>
          <w:rFonts w:cs="Arial"/>
          <w:b/>
          <w:szCs w:val="24"/>
        </w:rPr>
      </w:pPr>
    </w:p>
    <w:p w:rsidR="006D7A4B" w:rsidRPr="000C3685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Cs w:val="24"/>
          <w:lang w:bidi="ar-SA"/>
        </w:rPr>
      </w:pPr>
      <w:r w:rsidRPr="000C3685">
        <w:rPr>
          <w:rFonts w:cs="Arial"/>
          <w:b/>
          <w:szCs w:val="24"/>
        </w:rPr>
        <w:t>Planos de las secciones topo-batimétricas</w:t>
      </w:r>
      <w:r>
        <w:rPr>
          <w:rFonts w:cs="Arial"/>
          <w:b/>
          <w:szCs w:val="24"/>
        </w:rPr>
        <w:t xml:space="preserve">: </w:t>
      </w:r>
      <w:r w:rsidRPr="000C3685">
        <w:rPr>
          <w:rFonts w:cs="Arial"/>
          <w:szCs w:val="24"/>
        </w:rPr>
        <w:t>presentadas de izquierda a derecha mirando en el sentido del flujo</w:t>
      </w:r>
      <w:r>
        <w:rPr>
          <w:rFonts w:cs="Arial"/>
          <w:szCs w:val="24"/>
        </w:rPr>
        <w:t xml:space="preserve">, caracterizando el fondo del cauce incluyendo el </w:t>
      </w:r>
      <w:proofErr w:type="spellStart"/>
      <w:r>
        <w:rPr>
          <w:rFonts w:cs="Arial"/>
          <w:szCs w:val="24"/>
        </w:rPr>
        <w:t>thalweg</w:t>
      </w:r>
      <w:proofErr w:type="spellEnd"/>
      <w:r>
        <w:rPr>
          <w:rFonts w:cs="Arial"/>
          <w:szCs w:val="24"/>
        </w:rPr>
        <w:t xml:space="preserve"> </w:t>
      </w:r>
      <w:r w:rsidRPr="000C3685">
        <w:rPr>
          <w:rFonts w:cs="Arial"/>
          <w:szCs w:val="24"/>
        </w:rPr>
        <w:t xml:space="preserve">y con detalle de las estructuras </w:t>
      </w:r>
      <w:r>
        <w:rPr>
          <w:rFonts w:cs="Arial"/>
          <w:szCs w:val="24"/>
        </w:rPr>
        <w:t xml:space="preserve">antes mencionadas. </w:t>
      </w:r>
      <w:r w:rsidRPr="000C3685">
        <w:rPr>
          <w:rFonts w:cs="Arial"/>
          <w:szCs w:val="24"/>
        </w:rPr>
        <w:t>en la escala distorsionada que resulte más conveniente.</w:t>
      </w:r>
      <w:r>
        <w:rPr>
          <w:rFonts w:cs="Arial"/>
          <w:szCs w:val="24"/>
        </w:rPr>
        <w:t xml:space="preserve"> </w:t>
      </w:r>
      <w:r w:rsidRPr="000C3685">
        <w:rPr>
          <w:rFonts w:cs="Arial"/>
          <w:szCs w:val="24"/>
        </w:rPr>
        <w:t>F</w:t>
      </w:r>
      <w:r w:rsidRPr="000C3685">
        <w:rPr>
          <w:rFonts w:cs="Arial"/>
          <w:szCs w:val="24"/>
          <w:lang w:bidi="ar-SA"/>
        </w:rPr>
        <w:t>ormatos</w:t>
      </w:r>
      <w:r>
        <w:rPr>
          <w:rFonts w:cs="Arial"/>
          <w:szCs w:val="24"/>
          <w:lang w:bidi="ar-SA"/>
        </w:rPr>
        <w:t xml:space="preserve"> físico, EXCEL</w:t>
      </w:r>
      <w:r w:rsidRPr="000C3685">
        <w:rPr>
          <w:rFonts w:cs="Arial"/>
          <w:szCs w:val="24"/>
          <w:lang w:bidi="ar-SA"/>
        </w:rPr>
        <w:t xml:space="preserve"> y SIG.</w:t>
      </w:r>
    </w:p>
    <w:p w:rsidR="006D7A4B" w:rsidRDefault="006D7A4B" w:rsidP="006D7A4B">
      <w:pPr>
        <w:spacing w:after="0" w:line="240" w:lineRule="auto"/>
        <w:rPr>
          <w:rFonts w:cs="Arial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DD37CD">
        <w:rPr>
          <w:rFonts w:cs="Arial"/>
          <w:b/>
          <w:szCs w:val="24"/>
        </w:rPr>
        <w:t xml:space="preserve">Topografía en confluencias. </w:t>
      </w:r>
      <w:r w:rsidRPr="00500F88">
        <w:rPr>
          <w:rFonts w:cs="Arial"/>
          <w:szCs w:val="24"/>
        </w:rPr>
        <w:t>En las zonas de confluencias con otros ríos o quebradas, se deberán obtener plantas topográficas que abarquen aquella superficie que permita delimitar las descargas. F</w:t>
      </w:r>
      <w:r w:rsidRPr="00500F88">
        <w:rPr>
          <w:rFonts w:cs="Arial"/>
          <w:szCs w:val="24"/>
          <w:lang w:bidi="ar-SA"/>
        </w:rPr>
        <w:t>ormatos físico y SIG.</w:t>
      </w:r>
    </w:p>
    <w:p w:rsidR="006D7A4B" w:rsidRPr="00951407" w:rsidRDefault="006D7A4B" w:rsidP="006D7A4B">
      <w:pPr>
        <w:pStyle w:val="Prrafodelista"/>
        <w:rPr>
          <w:rFonts w:cs="Arial"/>
          <w:szCs w:val="24"/>
        </w:rPr>
      </w:pPr>
    </w:p>
    <w:p w:rsidR="00AC348E" w:rsidRPr="00AC348E" w:rsidRDefault="0067369B" w:rsidP="00AC348E">
      <w:pPr>
        <w:pStyle w:val="Prrafodelista"/>
        <w:numPr>
          <w:ilvl w:val="0"/>
          <w:numId w:val="4"/>
        </w:numPr>
        <w:shd w:val="clear" w:color="auto" w:fill="FFFFFF"/>
        <w:spacing w:after="0"/>
        <w:rPr>
          <w:rFonts w:cs="Arial"/>
          <w:color w:val="222222"/>
          <w:szCs w:val="24"/>
          <w:lang w:eastAsia="es-CO"/>
        </w:rPr>
      </w:pPr>
      <w:r w:rsidRPr="00AC348E">
        <w:rPr>
          <w:rFonts w:cs="Arial"/>
          <w:szCs w:val="24"/>
        </w:rPr>
        <w:t>Soporte del manejo de los puntos geodésicos.</w:t>
      </w:r>
      <w:r w:rsidR="00AC348E" w:rsidRPr="00AC348E">
        <w:rPr>
          <w:rFonts w:cs="Arial"/>
          <w:szCs w:val="24"/>
        </w:rPr>
        <w:t xml:space="preserve"> </w:t>
      </w:r>
      <w:r w:rsidR="00AC348E" w:rsidRPr="00AC348E">
        <w:rPr>
          <w:rFonts w:cs="Arial"/>
          <w:color w:val="222222"/>
          <w:szCs w:val="24"/>
          <w:lang w:eastAsia="es-CO"/>
        </w:rPr>
        <w:t>Así mismo, deberán ser entregados los archivos del posicionamiento en formato RINEX</w:t>
      </w:r>
      <w:r w:rsidR="006B7294">
        <w:rPr>
          <w:rFonts w:cs="Arial"/>
          <w:color w:val="222222"/>
          <w:szCs w:val="24"/>
          <w:lang w:eastAsia="es-CO"/>
        </w:rPr>
        <w:t xml:space="preserve"> (</w:t>
      </w:r>
      <w:r w:rsidR="00DB035D">
        <w:rPr>
          <w:rFonts w:cs="Arial"/>
          <w:color w:val="222222"/>
          <w:szCs w:val="24"/>
          <w:lang w:eastAsia="es-CO"/>
        </w:rPr>
        <w:t>datos crudos</w:t>
      </w:r>
      <w:r w:rsidR="006B7294">
        <w:rPr>
          <w:rFonts w:cs="Arial"/>
          <w:color w:val="222222"/>
          <w:szCs w:val="24"/>
          <w:lang w:eastAsia="es-CO"/>
        </w:rPr>
        <w:t>)</w:t>
      </w:r>
      <w:r w:rsidR="001B183C">
        <w:rPr>
          <w:rFonts w:cs="Arial"/>
          <w:color w:val="222222"/>
          <w:szCs w:val="24"/>
          <w:lang w:eastAsia="es-CO"/>
        </w:rPr>
        <w:t xml:space="preserve"> </w:t>
      </w:r>
      <w:r w:rsidR="00DB035D">
        <w:rPr>
          <w:rFonts w:cs="Arial"/>
          <w:color w:val="222222"/>
          <w:szCs w:val="24"/>
          <w:lang w:eastAsia="es-CO"/>
        </w:rPr>
        <w:t>y</w:t>
      </w:r>
      <w:r w:rsidR="001B183C">
        <w:rPr>
          <w:rFonts w:cs="Arial"/>
          <w:color w:val="222222"/>
          <w:szCs w:val="24"/>
          <w:lang w:eastAsia="es-CO"/>
        </w:rPr>
        <w:t xml:space="preserve"> </w:t>
      </w:r>
      <w:r w:rsidR="00DB035D">
        <w:rPr>
          <w:rFonts w:cs="Arial"/>
          <w:color w:val="222222"/>
          <w:szCs w:val="24"/>
          <w:lang w:eastAsia="es-CO"/>
        </w:rPr>
        <w:t>la precisión obtenida</w:t>
      </w:r>
      <w:r w:rsidR="00AC348E" w:rsidRPr="00AC348E">
        <w:rPr>
          <w:rFonts w:cs="Arial"/>
          <w:color w:val="222222"/>
          <w:szCs w:val="24"/>
          <w:lang w:eastAsia="es-CO"/>
        </w:rPr>
        <w:t>.</w:t>
      </w:r>
    </w:p>
    <w:p w:rsidR="006D7A4B" w:rsidRPr="00BE7A4E" w:rsidRDefault="006D7A4B" w:rsidP="00C9639B">
      <w:pPr>
        <w:spacing w:after="0" w:line="240" w:lineRule="auto"/>
        <w:rPr>
          <w:rFonts w:cs="Arial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color w:val="000000"/>
          <w:szCs w:val="24"/>
        </w:rPr>
      </w:pPr>
      <w:r w:rsidRPr="00500F88">
        <w:rPr>
          <w:rFonts w:cs="Arial"/>
          <w:color w:val="000000"/>
          <w:szCs w:val="24"/>
        </w:rPr>
        <w:t>Carteras de campo.</w:t>
      </w:r>
    </w:p>
    <w:p w:rsidR="00BF1E73" w:rsidRPr="00BF1E73" w:rsidRDefault="00BF1E73" w:rsidP="00BF1E73">
      <w:pPr>
        <w:pStyle w:val="Prrafodelista"/>
        <w:rPr>
          <w:rFonts w:cs="Arial"/>
          <w:color w:val="000000"/>
          <w:szCs w:val="24"/>
        </w:rPr>
      </w:pPr>
    </w:p>
    <w:p w:rsidR="00BF1E73" w:rsidRPr="00500F88" w:rsidRDefault="00BF1E73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Tomar tres puntos de referencia bien conocidos a lo largo de la corriente y en estos se debe tomar la referencia topográfica</w:t>
      </w:r>
      <w:r w:rsidR="00833287">
        <w:rPr>
          <w:rFonts w:cs="Arial"/>
          <w:color w:val="000000"/>
          <w:szCs w:val="24"/>
        </w:rPr>
        <w:t>. Los puntos deben quedar distanciados convenientemente.</w:t>
      </w:r>
    </w:p>
    <w:p w:rsidR="006D7A4B" w:rsidRDefault="006D7A4B" w:rsidP="006D7A4B">
      <w:pPr>
        <w:spacing w:after="0" w:line="240" w:lineRule="auto"/>
        <w:rPr>
          <w:rFonts w:cs="Arial"/>
          <w:color w:val="000000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color w:val="000000"/>
          <w:szCs w:val="24"/>
        </w:rPr>
      </w:pPr>
      <w:r w:rsidRPr="00500F88">
        <w:rPr>
          <w:rFonts w:cs="Arial"/>
          <w:color w:val="000000"/>
          <w:szCs w:val="24"/>
        </w:rPr>
        <w:t>Carteras de cálculos y cuadro de cotas, abscisas y coordenadas planas de los puntos topográficos que describen las secciones de los ríos.</w:t>
      </w:r>
    </w:p>
    <w:p w:rsidR="00C9639B" w:rsidRPr="00C9639B" w:rsidRDefault="00C9639B" w:rsidP="00C9639B">
      <w:pPr>
        <w:pStyle w:val="Prrafodelista"/>
        <w:rPr>
          <w:rFonts w:cs="Arial"/>
          <w:color w:val="000000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500F88">
        <w:rPr>
          <w:rFonts w:cs="Arial"/>
          <w:szCs w:val="24"/>
        </w:rPr>
        <w:t>Tabla de coordenadas de puntos</w:t>
      </w:r>
      <w:r w:rsidRPr="007D2C1F">
        <w:rPr>
          <w:rFonts w:cs="Arial"/>
          <w:color w:val="FF0000"/>
          <w:szCs w:val="24"/>
        </w:rPr>
        <w:t xml:space="preserve"> </w:t>
      </w:r>
      <w:r w:rsidR="007D2C1F" w:rsidRPr="00DB035D">
        <w:rPr>
          <w:rFonts w:cs="Arial"/>
          <w:szCs w:val="24"/>
        </w:rPr>
        <w:t>Norte</w:t>
      </w:r>
      <w:r w:rsidRPr="00DB035D">
        <w:rPr>
          <w:rFonts w:cs="Arial"/>
          <w:szCs w:val="24"/>
        </w:rPr>
        <w:t xml:space="preserve">, </w:t>
      </w:r>
      <w:r w:rsidR="007D2C1F" w:rsidRPr="00DB035D">
        <w:rPr>
          <w:rFonts w:cs="Arial"/>
          <w:szCs w:val="24"/>
        </w:rPr>
        <w:t>Este</w:t>
      </w:r>
      <w:r w:rsidR="00DB035D">
        <w:rPr>
          <w:rFonts w:cs="Arial"/>
          <w:szCs w:val="24"/>
        </w:rPr>
        <w:t xml:space="preserve"> y</w:t>
      </w:r>
      <w:r w:rsidRPr="00DB035D">
        <w:rPr>
          <w:rFonts w:cs="Arial"/>
          <w:szCs w:val="24"/>
        </w:rPr>
        <w:t xml:space="preserve"> </w:t>
      </w:r>
      <w:r w:rsidR="007D2C1F" w:rsidRPr="00DB035D">
        <w:rPr>
          <w:rFonts w:cs="Arial"/>
          <w:szCs w:val="24"/>
        </w:rPr>
        <w:t>Cota</w:t>
      </w:r>
      <w:r w:rsidRPr="00DB035D">
        <w:rPr>
          <w:rFonts w:cs="Arial"/>
          <w:szCs w:val="24"/>
        </w:rPr>
        <w:t xml:space="preserve"> del levantamiento</w:t>
      </w:r>
      <w:r w:rsidRPr="00500F88">
        <w:rPr>
          <w:rFonts w:cs="Arial"/>
          <w:szCs w:val="24"/>
        </w:rPr>
        <w:t xml:space="preserve"> realizado en formato EXCEL. </w:t>
      </w:r>
    </w:p>
    <w:p w:rsidR="00C9639B" w:rsidRPr="00C9639B" w:rsidRDefault="00C9639B" w:rsidP="00C9639B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Cs w:val="24"/>
          <w:lang w:bidi="ar-SA"/>
        </w:rPr>
      </w:pPr>
      <w:r w:rsidRPr="00F22E2B">
        <w:rPr>
          <w:rFonts w:cs="Arial"/>
          <w:szCs w:val="24"/>
          <w:lang w:bidi="ar-SA"/>
        </w:rPr>
        <w:t xml:space="preserve">Informe con la descripción detallada de las actividades realizadas, equipos usados, la metodología empleada para el trabajo de campo, el procesamiento y resultados. </w:t>
      </w:r>
    </w:p>
    <w:p w:rsidR="00C9639B" w:rsidRPr="00C9639B" w:rsidRDefault="00C9639B" w:rsidP="00C9639B">
      <w:pPr>
        <w:spacing w:after="0" w:line="240" w:lineRule="auto"/>
        <w:rPr>
          <w:rFonts w:cs="Arial"/>
          <w:szCs w:val="24"/>
          <w:lang w:bidi="ar-SA"/>
        </w:rPr>
      </w:pPr>
    </w:p>
    <w:p w:rsidR="006D7A4B" w:rsidRPr="00F22E2B" w:rsidRDefault="006D7A4B" w:rsidP="003C6548">
      <w:pPr>
        <w:pStyle w:val="Prrafodelista"/>
        <w:numPr>
          <w:ilvl w:val="0"/>
          <w:numId w:val="4"/>
        </w:numPr>
        <w:spacing w:after="0" w:line="240" w:lineRule="auto"/>
        <w:ind w:left="851" w:hanging="491"/>
        <w:rPr>
          <w:rFonts w:cs="Arial"/>
          <w:szCs w:val="24"/>
          <w:lang w:bidi="ar-SA"/>
        </w:rPr>
      </w:pPr>
      <w:r w:rsidRPr="00F22E2B">
        <w:rPr>
          <w:rFonts w:cs="Arial"/>
          <w:szCs w:val="24"/>
          <w:lang w:bidi="ar-SA"/>
        </w:rPr>
        <w:lastRenderedPageBreak/>
        <w:t xml:space="preserve">Informe anexo con el registro fotográfico de las </w:t>
      </w:r>
      <w:r>
        <w:rPr>
          <w:rFonts w:cs="Arial"/>
          <w:szCs w:val="24"/>
          <w:lang w:bidi="ar-SA"/>
        </w:rPr>
        <w:t>secciones transversales y estructuras medidas. Cada sección transversal con fotografías que incluyan hasta donde se tomó a cada lado.</w:t>
      </w:r>
    </w:p>
    <w:p w:rsidR="006D7A4B" w:rsidRPr="009D729A" w:rsidRDefault="006D7A4B" w:rsidP="006D7A4B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4"/>
        </w:rPr>
      </w:pPr>
      <w:r w:rsidRPr="009D729A">
        <w:rPr>
          <w:rFonts w:cs="Arial"/>
          <w:b/>
          <w:szCs w:val="24"/>
        </w:rPr>
        <w:t>Equipo mínimo necesario</w:t>
      </w:r>
      <w:r w:rsidR="003C6548">
        <w:rPr>
          <w:rFonts w:cs="Arial"/>
          <w:b/>
          <w:szCs w:val="24"/>
        </w:rPr>
        <w:t>:</w:t>
      </w:r>
    </w:p>
    <w:p w:rsidR="006D7A4B" w:rsidRDefault="006D7A4B" w:rsidP="006D7A4B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="Arial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BD7F45">
        <w:rPr>
          <w:rFonts w:cs="Arial"/>
          <w:szCs w:val="24"/>
        </w:rPr>
        <w:t xml:space="preserve">na Estación Total </w:t>
      </w:r>
    </w:p>
    <w:p w:rsidR="006D7A4B" w:rsidRDefault="006D7A4B" w:rsidP="006D7A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Un GPS de alta precisión doble frecuencia.</w:t>
      </w:r>
    </w:p>
    <w:p w:rsidR="006D7A4B" w:rsidRPr="00BD7F45" w:rsidRDefault="006D7A4B" w:rsidP="006D7A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D7F45">
        <w:rPr>
          <w:rFonts w:cs="Arial"/>
          <w:szCs w:val="24"/>
        </w:rPr>
        <w:t>Jalones.</w:t>
      </w:r>
    </w:p>
    <w:p w:rsidR="006D7A4B" w:rsidRPr="00BD7F45" w:rsidRDefault="006D7A4B" w:rsidP="006D7A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D7F45">
        <w:rPr>
          <w:rFonts w:cs="Arial"/>
          <w:szCs w:val="24"/>
        </w:rPr>
        <w:t>Prisma</w:t>
      </w:r>
    </w:p>
    <w:p w:rsidR="006D7A4B" w:rsidRDefault="006D7A4B" w:rsidP="006D7A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D7F45">
        <w:rPr>
          <w:rFonts w:cs="Arial"/>
          <w:szCs w:val="24"/>
        </w:rPr>
        <w:t>Cinta Métrica</w:t>
      </w:r>
      <w:r>
        <w:rPr>
          <w:rFonts w:cs="Arial"/>
          <w:szCs w:val="24"/>
        </w:rPr>
        <w:t>.</w:t>
      </w:r>
    </w:p>
    <w:p w:rsidR="00E704FC" w:rsidRDefault="00E704FC" w:rsidP="00E704FC">
      <w:pPr>
        <w:pStyle w:val="Prrafodelista"/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5E2737" w:rsidRDefault="006D7A4B" w:rsidP="005E2737">
      <w:pPr>
        <w:pStyle w:val="Prrafodelista"/>
        <w:autoSpaceDE w:val="0"/>
        <w:autoSpaceDN w:val="0"/>
        <w:adjustRightInd w:val="0"/>
        <w:spacing w:after="0" w:line="240" w:lineRule="auto"/>
        <w:ind w:left="426"/>
        <w:rPr>
          <w:rFonts w:cs="Arial"/>
          <w:b/>
          <w:szCs w:val="24"/>
        </w:rPr>
      </w:pPr>
      <w:r w:rsidRPr="005E2737">
        <w:rPr>
          <w:rFonts w:cs="Arial"/>
          <w:b/>
          <w:szCs w:val="24"/>
        </w:rPr>
        <w:t>Nota</w:t>
      </w:r>
      <w:r w:rsidR="005E2737">
        <w:rPr>
          <w:rFonts w:cs="Arial"/>
          <w:b/>
          <w:szCs w:val="24"/>
        </w:rPr>
        <w:t>s</w:t>
      </w:r>
      <w:r w:rsidRPr="005E2737">
        <w:rPr>
          <w:rFonts w:cs="Arial"/>
          <w:b/>
          <w:szCs w:val="24"/>
        </w:rPr>
        <w:t>:</w:t>
      </w:r>
    </w:p>
    <w:p w:rsidR="00DB035D" w:rsidRPr="005E2737" w:rsidRDefault="005E2737" w:rsidP="005E273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6D7A4B" w:rsidRPr="005E2737">
        <w:rPr>
          <w:rFonts w:cs="Arial"/>
          <w:szCs w:val="24"/>
        </w:rPr>
        <w:t>ntes de la presentación de la propuesta se pueden hacer las consultas a que haya lugar y al inicio del trabajo se hará una inducción para hacer las aclaraciones que resulten pertinentes.</w:t>
      </w:r>
    </w:p>
    <w:p w:rsidR="006D7A4B" w:rsidRDefault="0067369B" w:rsidP="0067369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DB035D">
        <w:rPr>
          <w:rFonts w:cs="Arial"/>
          <w:szCs w:val="24"/>
        </w:rPr>
        <w:t>Los puntos geodésicos los pueden tomar si cuentan con el equipo o contratar</w:t>
      </w:r>
      <w:r w:rsidR="0024654C" w:rsidRPr="00DB035D">
        <w:rPr>
          <w:rFonts w:cs="Arial"/>
          <w:szCs w:val="24"/>
        </w:rPr>
        <w:t>los</w:t>
      </w:r>
      <w:r w:rsidRPr="00DB035D">
        <w:rPr>
          <w:rFonts w:cs="Arial"/>
          <w:szCs w:val="24"/>
        </w:rPr>
        <w:t>.</w:t>
      </w:r>
    </w:p>
    <w:p w:rsidR="00723BD7" w:rsidRPr="00DB035D" w:rsidRDefault="00723BD7" w:rsidP="00723BD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Una vez finalizada la </w:t>
      </w:r>
      <w:proofErr w:type="spellStart"/>
      <w:r>
        <w:rPr>
          <w:rFonts w:cs="Arial"/>
          <w:szCs w:val="24"/>
        </w:rPr>
        <w:t>georreferenciación</w:t>
      </w:r>
      <w:proofErr w:type="spellEnd"/>
      <w:r>
        <w:rPr>
          <w:rFonts w:cs="Arial"/>
          <w:szCs w:val="24"/>
        </w:rPr>
        <w:t xml:space="preserve"> de los mojones, se debe enviar la información extraída del GPS de doble frecuencia en formato RINEX y/</w:t>
      </w:r>
      <w:proofErr w:type="spellStart"/>
      <w:r>
        <w:rPr>
          <w:rFonts w:cs="Arial"/>
          <w:szCs w:val="24"/>
        </w:rPr>
        <w:t>o</w:t>
      </w:r>
      <w:proofErr w:type="spellEnd"/>
      <w:r>
        <w:rPr>
          <w:rFonts w:cs="Arial"/>
          <w:szCs w:val="24"/>
        </w:rPr>
        <w:t xml:space="preserve"> original (el mismo día), en medio magnético al coordinador del proyecto.</w:t>
      </w:r>
    </w:p>
    <w:p w:rsidR="00723BD7" w:rsidRPr="00DB035D" w:rsidRDefault="00723BD7" w:rsidP="00723BD7">
      <w:pPr>
        <w:pStyle w:val="Prrafodelista"/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67369B" w:rsidRDefault="0067369B" w:rsidP="0067369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4"/>
        </w:rPr>
      </w:pPr>
    </w:p>
    <w:p w:rsidR="004D5230" w:rsidRDefault="0058352B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Detalle:</w:t>
      </w:r>
    </w:p>
    <w:p w:rsidR="004D5230" w:rsidRPr="0058352B" w:rsidRDefault="004D5230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  <w:lang w:val="es-ES"/>
        </w:rPr>
      </w:pPr>
      <w:r w:rsidRPr="0058352B">
        <w:rPr>
          <w:rFonts w:cs="Arial"/>
          <w:color w:val="000000"/>
          <w:szCs w:val="24"/>
          <w:lang w:val="es-ES"/>
        </w:rPr>
        <w:t xml:space="preserve">Longitud total   = </w:t>
      </w:r>
      <w:r w:rsidR="00E704FC" w:rsidRPr="0058352B">
        <w:rPr>
          <w:rFonts w:cs="Arial"/>
          <w:color w:val="000000"/>
          <w:szCs w:val="24"/>
          <w:lang w:val="es-ES"/>
        </w:rPr>
        <w:t>1</w:t>
      </w:r>
      <w:r w:rsidR="00AA02A0" w:rsidRPr="0058352B">
        <w:rPr>
          <w:rFonts w:cs="Arial"/>
          <w:color w:val="000000"/>
          <w:szCs w:val="24"/>
          <w:lang w:val="es-ES"/>
        </w:rPr>
        <w:t>3.8</w:t>
      </w:r>
      <w:r w:rsidRPr="0058352B">
        <w:rPr>
          <w:rFonts w:cs="Arial"/>
          <w:color w:val="000000"/>
          <w:szCs w:val="24"/>
          <w:lang w:val="es-ES"/>
        </w:rPr>
        <w:t xml:space="preserve"> Km</w:t>
      </w:r>
      <w:r w:rsidR="0058352B" w:rsidRPr="0058352B">
        <w:rPr>
          <w:rFonts w:cs="Arial"/>
          <w:color w:val="000000"/>
          <w:szCs w:val="24"/>
          <w:lang w:val="es-ES"/>
        </w:rPr>
        <w:t>, discriminados así</w:t>
      </w:r>
      <w:r w:rsidR="00344D41" w:rsidRPr="0058352B">
        <w:rPr>
          <w:rFonts w:cs="Arial"/>
          <w:color w:val="000000"/>
          <w:szCs w:val="24"/>
          <w:lang w:val="es-ES"/>
        </w:rPr>
        <w:t>:</w:t>
      </w:r>
    </w:p>
    <w:p w:rsidR="00344D41" w:rsidRPr="00723BD7" w:rsidRDefault="00344D41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  <w:lang w:val="es-ES"/>
        </w:rPr>
      </w:pPr>
      <w:r w:rsidRPr="00723BD7">
        <w:rPr>
          <w:rFonts w:cs="Arial"/>
          <w:color w:val="000000"/>
          <w:szCs w:val="24"/>
          <w:lang w:val="es-ES"/>
        </w:rPr>
        <w:t>Ejido:</w:t>
      </w:r>
      <w:r w:rsidR="0058352B" w:rsidRPr="00723BD7">
        <w:rPr>
          <w:rFonts w:cs="Arial"/>
          <w:color w:val="000000"/>
          <w:szCs w:val="24"/>
          <w:lang w:val="es-ES"/>
        </w:rPr>
        <w:t xml:space="preserve">                     </w:t>
      </w:r>
      <w:r w:rsidRPr="00723BD7">
        <w:rPr>
          <w:rFonts w:cs="Arial"/>
          <w:color w:val="000000"/>
          <w:szCs w:val="24"/>
          <w:lang w:val="es-ES"/>
        </w:rPr>
        <w:t xml:space="preserve">3.0 Km </w:t>
      </w:r>
    </w:p>
    <w:p w:rsidR="00BC5319" w:rsidRDefault="00344D41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  <w:lang w:val="es-ES"/>
        </w:rPr>
      </w:pPr>
      <w:r w:rsidRPr="00723BD7">
        <w:rPr>
          <w:rFonts w:cs="Arial"/>
          <w:color w:val="000000"/>
          <w:szCs w:val="24"/>
          <w:lang w:val="es-ES"/>
        </w:rPr>
        <w:t xml:space="preserve">La Paila:                1.0 Km </w:t>
      </w:r>
    </w:p>
    <w:p w:rsidR="00344D41" w:rsidRPr="00344D41" w:rsidRDefault="00344D41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  <w:lang w:val="es-ES"/>
        </w:rPr>
      </w:pPr>
      <w:r w:rsidRPr="00344D41">
        <w:rPr>
          <w:rFonts w:cs="Arial"/>
          <w:color w:val="000000"/>
          <w:szCs w:val="24"/>
          <w:lang w:val="es-ES"/>
        </w:rPr>
        <w:t xml:space="preserve">Tejares y Monjas: 2.3 Km </w:t>
      </w:r>
    </w:p>
    <w:p w:rsidR="00344D41" w:rsidRDefault="00344D41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  <w:lang w:val="es-ES"/>
        </w:rPr>
      </w:pPr>
      <w:proofErr w:type="spellStart"/>
      <w:r>
        <w:rPr>
          <w:rFonts w:cs="Arial"/>
          <w:color w:val="000000"/>
          <w:szCs w:val="24"/>
          <w:lang w:val="es-ES"/>
        </w:rPr>
        <w:t>Pubús</w:t>
      </w:r>
      <w:proofErr w:type="spellEnd"/>
      <w:r>
        <w:rPr>
          <w:rFonts w:cs="Arial"/>
          <w:color w:val="000000"/>
          <w:szCs w:val="24"/>
          <w:lang w:val="es-ES"/>
        </w:rPr>
        <w:t xml:space="preserve">: </w:t>
      </w:r>
      <w:r w:rsidR="0058352B">
        <w:rPr>
          <w:rFonts w:cs="Arial"/>
          <w:color w:val="000000"/>
          <w:szCs w:val="24"/>
          <w:lang w:val="es-ES"/>
        </w:rPr>
        <w:t xml:space="preserve">                  </w:t>
      </w:r>
      <w:r>
        <w:rPr>
          <w:rFonts w:cs="Arial"/>
          <w:color w:val="000000"/>
          <w:szCs w:val="24"/>
          <w:lang w:val="es-ES"/>
        </w:rPr>
        <w:t xml:space="preserve">4.6 Km </w:t>
      </w:r>
    </w:p>
    <w:p w:rsidR="00344D41" w:rsidRPr="00344D41" w:rsidRDefault="00344D41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  <w:lang w:val="es-ES"/>
        </w:rPr>
      </w:pPr>
      <w:proofErr w:type="spellStart"/>
      <w:r w:rsidRPr="00344D41">
        <w:rPr>
          <w:rFonts w:cs="Arial"/>
          <w:color w:val="000000"/>
          <w:szCs w:val="24"/>
          <w:lang w:val="es-ES"/>
        </w:rPr>
        <w:t>Quitacalzón</w:t>
      </w:r>
      <w:proofErr w:type="spellEnd"/>
      <w:r w:rsidRPr="00344D41">
        <w:rPr>
          <w:rFonts w:cs="Arial"/>
          <w:color w:val="000000"/>
          <w:szCs w:val="24"/>
          <w:lang w:val="es-ES"/>
        </w:rPr>
        <w:t xml:space="preserve">: </w:t>
      </w:r>
      <w:r w:rsidR="0058352B">
        <w:rPr>
          <w:rFonts w:cs="Arial"/>
          <w:color w:val="000000"/>
          <w:szCs w:val="24"/>
          <w:lang w:val="es-ES"/>
        </w:rPr>
        <w:t xml:space="preserve">         </w:t>
      </w:r>
      <w:r w:rsidRPr="00344D41">
        <w:rPr>
          <w:rFonts w:cs="Arial"/>
          <w:color w:val="000000"/>
          <w:szCs w:val="24"/>
          <w:lang w:val="es-ES"/>
        </w:rPr>
        <w:t xml:space="preserve">0.4 Km </w:t>
      </w:r>
    </w:p>
    <w:p w:rsidR="00344D41" w:rsidRPr="00344D41" w:rsidRDefault="00344D41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  <w:lang w:val="es-ES"/>
        </w:rPr>
      </w:pPr>
      <w:proofErr w:type="spellStart"/>
      <w:r w:rsidRPr="00344D41">
        <w:rPr>
          <w:rFonts w:cs="Arial"/>
          <w:color w:val="000000"/>
          <w:szCs w:val="24"/>
          <w:lang w:val="es-ES"/>
        </w:rPr>
        <w:t>Machángara</w:t>
      </w:r>
      <w:proofErr w:type="spellEnd"/>
      <w:r w:rsidRPr="00344D41">
        <w:rPr>
          <w:rFonts w:cs="Arial"/>
          <w:color w:val="000000"/>
          <w:szCs w:val="24"/>
          <w:lang w:val="es-ES"/>
        </w:rPr>
        <w:t>:</w:t>
      </w:r>
      <w:r w:rsidR="0058352B">
        <w:rPr>
          <w:rFonts w:cs="Arial"/>
          <w:color w:val="000000"/>
          <w:szCs w:val="24"/>
          <w:lang w:val="es-ES"/>
        </w:rPr>
        <w:t xml:space="preserve">        </w:t>
      </w:r>
      <w:r w:rsidRPr="00344D41">
        <w:rPr>
          <w:rFonts w:cs="Arial"/>
          <w:color w:val="000000"/>
          <w:szCs w:val="24"/>
          <w:lang w:val="es-ES"/>
        </w:rPr>
        <w:t xml:space="preserve"> 1.0 Km </w:t>
      </w:r>
    </w:p>
    <w:p w:rsidR="00344D41" w:rsidRPr="0058352B" w:rsidRDefault="00344D41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  <w:lang w:val="es-ES"/>
        </w:rPr>
      </w:pPr>
      <w:proofErr w:type="spellStart"/>
      <w:r w:rsidRPr="0058352B">
        <w:rPr>
          <w:rFonts w:cs="Arial"/>
          <w:color w:val="000000"/>
          <w:szCs w:val="24"/>
          <w:lang w:val="es-ES"/>
        </w:rPr>
        <w:t>Pisojé</w:t>
      </w:r>
      <w:proofErr w:type="spellEnd"/>
      <w:r w:rsidRPr="0058352B">
        <w:rPr>
          <w:rFonts w:cs="Arial"/>
          <w:color w:val="000000"/>
          <w:szCs w:val="24"/>
          <w:lang w:val="es-ES"/>
        </w:rPr>
        <w:t xml:space="preserve">: </w:t>
      </w:r>
      <w:r w:rsidR="0058352B" w:rsidRPr="0058352B">
        <w:rPr>
          <w:rFonts w:cs="Arial"/>
          <w:color w:val="000000"/>
          <w:szCs w:val="24"/>
          <w:lang w:val="es-ES"/>
        </w:rPr>
        <w:t xml:space="preserve">                  </w:t>
      </w:r>
      <w:r w:rsidRPr="0058352B">
        <w:rPr>
          <w:rFonts w:cs="Arial"/>
          <w:color w:val="000000"/>
          <w:szCs w:val="24"/>
          <w:lang w:val="es-ES"/>
        </w:rPr>
        <w:t xml:space="preserve">0.5 Km </w:t>
      </w:r>
    </w:p>
    <w:p w:rsidR="00344D41" w:rsidRPr="00344D41" w:rsidRDefault="00344D41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  <w:lang w:val="es-ES"/>
        </w:rPr>
      </w:pPr>
      <w:r w:rsidRPr="00344D41">
        <w:rPr>
          <w:rFonts w:cs="Arial"/>
          <w:color w:val="000000"/>
          <w:szCs w:val="24"/>
          <w:lang w:val="es-ES"/>
        </w:rPr>
        <w:t>Río Blanco:</w:t>
      </w:r>
      <w:r w:rsidR="0058352B">
        <w:rPr>
          <w:rFonts w:cs="Arial"/>
          <w:color w:val="000000"/>
          <w:szCs w:val="24"/>
          <w:lang w:val="es-ES"/>
        </w:rPr>
        <w:t xml:space="preserve">          </w:t>
      </w:r>
      <w:r w:rsidRPr="00344D41">
        <w:rPr>
          <w:rFonts w:cs="Arial"/>
          <w:color w:val="000000"/>
          <w:szCs w:val="24"/>
          <w:lang w:val="es-ES"/>
        </w:rPr>
        <w:t xml:space="preserve"> 1.0 Km </w:t>
      </w:r>
    </w:p>
    <w:p w:rsidR="004D5230" w:rsidRDefault="004D5230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:rsidR="0012523B" w:rsidRDefault="0012523B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:rsidR="0012523B" w:rsidRDefault="0012523B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Firma Proponente </w:t>
      </w:r>
      <w:bookmarkStart w:id="1" w:name="_GoBack"/>
      <w:bookmarkEnd w:id="1"/>
    </w:p>
    <w:sectPr w:rsidR="0012523B" w:rsidSect="00832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35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DD" w:rsidRDefault="006D47DD" w:rsidP="006D7A4B">
      <w:pPr>
        <w:spacing w:after="0" w:line="240" w:lineRule="auto"/>
      </w:pPr>
      <w:r>
        <w:separator/>
      </w:r>
    </w:p>
  </w:endnote>
  <w:endnote w:type="continuationSeparator" w:id="0">
    <w:p w:rsidR="006D47DD" w:rsidRDefault="006D47DD" w:rsidP="006D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4B" w:rsidRDefault="006D7A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4B" w:rsidRDefault="006D7A4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4B" w:rsidRDefault="006D7A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DD" w:rsidRDefault="006D47DD" w:rsidP="006D7A4B">
      <w:pPr>
        <w:spacing w:after="0" w:line="240" w:lineRule="auto"/>
      </w:pPr>
      <w:r>
        <w:separator/>
      </w:r>
    </w:p>
  </w:footnote>
  <w:footnote w:type="continuationSeparator" w:id="0">
    <w:p w:rsidR="006D47DD" w:rsidRDefault="006D47DD" w:rsidP="006D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4B" w:rsidRDefault="006D7A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3B2" w:rsidRPr="006D7A4B" w:rsidRDefault="006D47DD" w:rsidP="006D7A4B">
    <w:pPr>
      <w:pStyle w:val="Encabezado"/>
      <w:rPr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4B" w:rsidRDefault="006D7A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2822"/>
    <w:multiLevelType w:val="hybridMultilevel"/>
    <w:tmpl w:val="BB30BE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D7816"/>
    <w:multiLevelType w:val="hybridMultilevel"/>
    <w:tmpl w:val="486E2E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325CF9"/>
    <w:multiLevelType w:val="hybridMultilevel"/>
    <w:tmpl w:val="0234C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31A46"/>
    <w:multiLevelType w:val="hybridMultilevel"/>
    <w:tmpl w:val="1D00D78A"/>
    <w:lvl w:ilvl="0" w:tplc="801064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8769A"/>
    <w:multiLevelType w:val="hybridMultilevel"/>
    <w:tmpl w:val="8D441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B2A21"/>
    <w:multiLevelType w:val="hybridMultilevel"/>
    <w:tmpl w:val="6BF2B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26B57"/>
    <w:multiLevelType w:val="multilevel"/>
    <w:tmpl w:val="1646006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63435F27"/>
    <w:multiLevelType w:val="hybridMultilevel"/>
    <w:tmpl w:val="5CDAA1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4B"/>
    <w:rsid w:val="000254DB"/>
    <w:rsid w:val="000320A2"/>
    <w:rsid w:val="00077AB4"/>
    <w:rsid w:val="000E508C"/>
    <w:rsid w:val="000E642F"/>
    <w:rsid w:val="00114406"/>
    <w:rsid w:val="00114620"/>
    <w:rsid w:val="0012523B"/>
    <w:rsid w:val="0015069F"/>
    <w:rsid w:val="0015412D"/>
    <w:rsid w:val="001B183C"/>
    <w:rsid w:val="00232039"/>
    <w:rsid w:val="0024654C"/>
    <w:rsid w:val="002546F3"/>
    <w:rsid w:val="00264E4B"/>
    <w:rsid w:val="00283F92"/>
    <w:rsid w:val="002C6C2E"/>
    <w:rsid w:val="00343F8C"/>
    <w:rsid w:val="00344D41"/>
    <w:rsid w:val="003C6548"/>
    <w:rsid w:val="003F2840"/>
    <w:rsid w:val="003F2D06"/>
    <w:rsid w:val="003F4E1D"/>
    <w:rsid w:val="004446F2"/>
    <w:rsid w:val="004707F2"/>
    <w:rsid w:val="004836FA"/>
    <w:rsid w:val="004B79D1"/>
    <w:rsid w:val="004D5230"/>
    <w:rsid w:val="004E2420"/>
    <w:rsid w:val="00541A31"/>
    <w:rsid w:val="0058352B"/>
    <w:rsid w:val="005D052A"/>
    <w:rsid w:val="005E2737"/>
    <w:rsid w:val="006004F2"/>
    <w:rsid w:val="00602270"/>
    <w:rsid w:val="0067369B"/>
    <w:rsid w:val="00677186"/>
    <w:rsid w:val="006875A8"/>
    <w:rsid w:val="00697ABC"/>
    <w:rsid w:val="006B7294"/>
    <w:rsid w:val="006C4201"/>
    <w:rsid w:val="006D1CBB"/>
    <w:rsid w:val="006D47DD"/>
    <w:rsid w:val="006D7A4B"/>
    <w:rsid w:val="006E2855"/>
    <w:rsid w:val="006E3161"/>
    <w:rsid w:val="00723BD7"/>
    <w:rsid w:val="0077665A"/>
    <w:rsid w:val="007A7947"/>
    <w:rsid w:val="007D2C1F"/>
    <w:rsid w:val="007D6C95"/>
    <w:rsid w:val="007E72A9"/>
    <w:rsid w:val="007F54AF"/>
    <w:rsid w:val="00833287"/>
    <w:rsid w:val="00834E8D"/>
    <w:rsid w:val="00842E5D"/>
    <w:rsid w:val="00845606"/>
    <w:rsid w:val="0086509B"/>
    <w:rsid w:val="008C5B7C"/>
    <w:rsid w:val="009D55F0"/>
    <w:rsid w:val="009E12A5"/>
    <w:rsid w:val="009E1AD3"/>
    <w:rsid w:val="00A3439F"/>
    <w:rsid w:val="00A346F8"/>
    <w:rsid w:val="00A36E26"/>
    <w:rsid w:val="00A91901"/>
    <w:rsid w:val="00AA02A0"/>
    <w:rsid w:val="00AA2C42"/>
    <w:rsid w:val="00AC348E"/>
    <w:rsid w:val="00B459ED"/>
    <w:rsid w:val="00BA7019"/>
    <w:rsid w:val="00BC5319"/>
    <w:rsid w:val="00BF1E73"/>
    <w:rsid w:val="00C63CFF"/>
    <w:rsid w:val="00C9639B"/>
    <w:rsid w:val="00CC717E"/>
    <w:rsid w:val="00CD5BA5"/>
    <w:rsid w:val="00CE483C"/>
    <w:rsid w:val="00CE4AED"/>
    <w:rsid w:val="00D228E7"/>
    <w:rsid w:val="00D33110"/>
    <w:rsid w:val="00DB035D"/>
    <w:rsid w:val="00E211CB"/>
    <w:rsid w:val="00E31500"/>
    <w:rsid w:val="00E704FC"/>
    <w:rsid w:val="00E95567"/>
    <w:rsid w:val="00EA2E43"/>
    <w:rsid w:val="00EB0DD3"/>
    <w:rsid w:val="00EB1EE8"/>
    <w:rsid w:val="00EC4A19"/>
    <w:rsid w:val="00ED1307"/>
    <w:rsid w:val="00ED240B"/>
    <w:rsid w:val="00EE57C2"/>
    <w:rsid w:val="00F27E36"/>
    <w:rsid w:val="00F3135C"/>
    <w:rsid w:val="00F729B0"/>
    <w:rsid w:val="00F97DF6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A4B"/>
    <w:pPr>
      <w:spacing w:after="200" w:line="276" w:lineRule="auto"/>
      <w:jc w:val="both"/>
    </w:pPr>
    <w:rPr>
      <w:rFonts w:ascii="Arial" w:eastAsia="Times New Roman" w:hAnsi="Arial" w:cs="Times New Roman"/>
      <w:sz w:val="24"/>
      <w:lang w:val="es-CO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D7A4B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7A4B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7A4B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A4B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7A4B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7A4B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7A4B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7A4B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7A4B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7A4B"/>
    <w:rPr>
      <w:rFonts w:ascii="Cambria" w:eastAsia="Times New Roman" w:hAnsi="Cambria" w:cs="Times New Roman"/>
      <w:b/>
      <w:bCs/>
      <w:color w:val="365F91"/>
      <w:sz w:val="28"/>
      <w:szCs w:val="28"/>
      <w:lang w:val="es-CO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6D7A4B"/>
    <w:rPr>
      <w:rFonts w:ascii="Cambria" w:eastAsia="Times New Roman" w:hAnsi="Cambria" w:cs="Times New Roman"/>
      <w:b/>
      <w:bCs/>
      <w:color w:val="4F81BD"/>
      <w:sz w:val="26"/>
      <w:szCs w:val="26"/>
      <w:lang w:val="es-CO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6D7A4B"/>
    <w:rPr>
      <w:rFonts w:ascii="Cambria" w:eastAsia="Times New Roman" w:hAnsi="Cambria" w:cs="Times New Roman"/>
      <w:b/>
      <w:bCs/>
      <w:color w:val="4F81BD"/>
      <w:sz w:val="24"/>
      <w:lang w:val="es-CO"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A4B"/>
    <w:rPr>
      <w:rFonts w:ascii="Cambria" w:eastAsia="Times New Roman" w:hAnsi="Cambria" w:cs="Times New Roman"/>
      <w:b/>
      <w:bCs/>
      <w:i/>
      <w:iCs/>
      <w:color w:val="4F81BD"/>
      <w:sz w:val="24"/>
      <w:lang w:val="es-CO"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7A4B"/>
    <w:rPr>
      <w:rFonts w:ascii="Cambria" w:eastAsia="Times New Roman" w:hAnsi="Cambria" w:cs="Times New Roman"/>
      <w:color w:val="243F60"/>
      <w:sz w:val="24"/>
      <w:lang w:val="es-CO"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7A4B"/>
    <w:rPr>
      <w:rFonts w:ascii="Cambria" w:eastAsia="Times New Roman" w:hAnsi="Cambria" w:cs="Times New Roman"/>
      <w:i/>
      <w:iCs/>
      <w:color w:val="243F60"/>
      <w:sz w:val="24"/>
      <w:lang w:val="es-CO"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7A4B"/>
    <w:rPr>
      <w:rFonts w:ascii="Cambria" w:eastAsia="Times New Roman" w:hAnsi="Cambria" w:cs="Times New Roman"/>
      <w:i/>
      <w:iCs/>
      <w:color w:val="404040"/>
      <w:sz w:val="24"/>
      <w:lang w:val="es-CO"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7A4B"/>
    <w:rPr>
      <w:rFonts w:ascii="Cambria" w:eastAsia="Times New Roman" w:hAnsi="Cambria" w:cs="Times New Roman"/>
      <w:color w:val="4F81BD"/>
      <w:sz w:val="20"/>
      <w:szCs w:val="20"/>
      <w:lang w:val="es-CO"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7A4B"/>
    <w:rPr>
      <w:rFonts w:ascii="Cambria" w:eastAsia="Times New Roman" w:hAnsi="Cambria" w:cs="Times New Roman"/>
      <w:i/>
      <w:iCs/>
      <w:color w:val="404040"/>
      <w:sz w:val="20"/>
      <w:szCs w:val="20"/>
      <w:lang w:val="es-CO" w:bidi="en-US"/>
    </w:rPr>
  </w:style>
  <w:style w:type="paragraph" w:styleId="Prrafodelista">
    <w:name w:val="List Paragraph"/>
    <w:basedOn w:val="Normal"/>
    <w:uiPriority w:val="34"/>
    <w:qFormat/>
    <w:rsid w:val="006D7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D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7A4B"/>
    <w:rPr>
      <w:rFonts w:ascii="Arial" w:eastAsia="Times New Roman" w:hAnsi="Arial" w:cs="Times New Roman"/>
      <w:sz w:val="24"/>
      <w:lang w:val="es-CO" w:bidi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6D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7A4B"/>
    <w:rPr>
      <w:rFonts w:ascii="Arial" w:eastAsia="Times New Roman" w:hAnsi="Arial" w:cs="Times New Roman"/>
      <w:sz w:val="24"/>
      <w:lang w:val="es-CO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A4B"/>
    <w:pPr>
      <w:spacing w:after="200" w:line="276" w:lineRule="auto"/>
      <w:jc w:val="both"/>
    </w:pPr>
    <w:rPr>
      <w:rFonts w:ascii="Arial" w:eastAsia="Times New Roman" w:hAnsi="Arial" w:cs="Times New Roman"/>
      <w:sz w:val="24"/>
      <w:lang w:val="es-CO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D7A4B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7A4B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7A4B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A4B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7A4B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7A4B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7A4B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7A4B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7A4B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7A4B"/>
    <w:rPr>
      <w:rFonts w:ascii="Cambria" w:eastAsia="Times New Roman" w:hAnsi="Cambria" w:cs="Times New Roman"/>
      <w:b/>
      <w:bCs/>
      <w:color w:val="365F91"/>
      <w:sz w:val="28"/>
      <w:szCs w:val="28"/>
      <w:lang w:val="es-CO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6D7A4B"/>
    <w:rPr>
      <w:rFonts w:ascii="Cambria" w:eastAsia="Times New Roman" w:hAnsi="Cambria" w:cs="Times New Roman"/>
      <w:b/>
      <w:bCs/>
      <w:color w:val="4F81BD"/>
      <w:sz w:val="26"/>
      <w:szCs w:val="26"/>
      <w:lang w:val="es-CO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6D7A4B"/>
    <w:rPr>
      <w:rFonts w:ascii="Cambria" w:eastAsia="Times New Roman" w:hAnsi="Cambria" w:cs="Times New Roman"/>
      <w:b/>
      <w:bCs/>
      <w:color w:val="4F81BD"/>
      <w:sz w:val="24"/>
      <w:lang w:val="es-CO"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A4B"/>
    <w:rPr>
      <w:rFonts w:ascii="Cambria" w:eastAsia="Times New Roman" w:hAnsi="Cambria" w:cs="Times New Roman"/>
      <w:b/>
      <w:bCs/>
      <w:i/>
      <w:iCs/>
      <w:color w:val="4F81BD"/>
      <w:sz w:val="24"/>
      <w:lang w:val="es-CO"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7A4B"/>
    <w:rPr>
      <w:rFonts w:ascii="Cambria" w:eastAsia="Times New Roman" w:hAnsi="Cambria" w:cs="Times New Roman"/>
      <w:color w:val="243F60"/>
      <w:sz w:val="24"/>
      <w:lang w:val="es-CO"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7A4B"/>
    <w:rPr>
      <w:rFonts w:ascii="Cambria" w:eastAsia="Times New Roman" w:hAnsi="Cambria" w:cs="Times New Roman"/>
      <w:i/>
      <w:iCs/>
      <w:color w:val="243F60"/>
      <w:sz w:val="24"/>
      <w:lang w:val="es-CO"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7A4B"/>
    <w:rPr>
      <w:rFonts w:ascii="Cambria" w:eastAsia="Times New Roman" w:hAnsi="Cambria" w:cs="Times New Roman"/>
      <w:i/>
      <w:iCs/>
      <w:color w:val="404040"/>
      <w:sz w:val="24"/>
      <w:lang w:val="es-CO"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7A4B"/>
    <w:rPr>
      <w:rFonts w:ascii="Cambria" w:eastAsia="Times New Roman" w:hAnsi="Cambria" w:cs="Times New Roman"/>
      <w:color w:val="4F81BD"/>
      <w:sz w:val="20"/>
      <w:szCs w:val="20"/>
      <w:lang w:val="es-CO"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7A4B"/>
    <w:rPr>
      <w:rFonts w:ascii="Cambria" w:eastAsia="Times New Roman" w:hAnsi="Cambria" w:cs="Times New Roman"/>
      <w:i/>
      <w:iCs/>
      <w:color w:val="404040"/>
      <w:sz w:val="20"/>
      <w:szCs w:val="20"/>
      <w:lang w:val="es-CO" w:bidi="en-US"/>
    </w:rPr>
  </w:style>
  <w:style w:type="paragraph" w:styleId="Prrafodelista">
    <w:name w:val="List Paragraph"/>
    <w:basedOn w:val="Normal"/>
    <w:uiPriority w:val="34"/>
    <w:qFormat/>
    <w:rsid w:val="006D7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D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7A4B"/>
    <w:rPr>
      <w:rFonts w:ascii="Arial" w:eastAsia="Times New Roman" w:hAnsi="Arial" w:cs="Times New Roman"/>
      <w:sz w:val="24"/>
      <w:lang w:val="es-CO" w:bidi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6D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7A4B"/>
    <w:rPr>
      <w:rFonts w:ascii="Arial" w:eastAsia="Times New Roman" w:hAnsi="Arial" w:cs="Times New Roman"/>
      <w:sz w:val="24"/>
      <w:lang w:val="es-CO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DEL CAUCA</Company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UNICAUCA</dc:creator>
  <cp:lastModifiedBy>STF1MVPW1</cp:lastModifiedBy>
  <cp:revision>3</cp:revision>
  <dcterms:created xsi:type="dcterms:W3CDTF">2014-06-06T21:27:00Z</dcterms:created>
  <dcterms:modified xsi:type="dcterms:W3CDTF">2014-06-06T21:28:00Z</dcterms:modified>
</cp:coreProperties>
</file>